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4D" w:rsidRDefault="00C9034D" w:rsidP="00CF44B0">
      <w:pPr>
        <w:spacing w:after="0" w:line="240" w:lineRule="auto"/>
        <w:jc w:val="both"/>
        <w:rPr>
          <w:rFonts w:cs="Gabriola,Bold"/>
          <w:bCs/>
          <w:sz w:val="28"/>
          <w:szCs w:val="28"/>
        </w:rPr>
      </w:pPr>
    </w:p>
    <w:p w:rsidR="00CF6B08" w:rsidRDefault="00CF6B08" w:rsidP="00CF44B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ΔΕΛΤΙΟ ΤΥΠΟΥ</w:t>
      </w:r>
    </w:p>
    <w:p w:rsidR="00CF6B08" w:rsidRDefault="00CF6B08" w:rsidP="00CF44B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ΘΕΜΑ: Τριήμερο Συνέδριο της Διεύθυνσης Δευτεροβάθμιας Εκπαίδευσης Β’ Αθήνας στο πλαίσιο του Ευρωπαϊκού </w:t>
      </w:r>
      <w:r w:rsidRPr="008C3EC0">
        <w:rPr>
          <w:rFonts w:ascii="Calibri" w:hAnsi="Calibri"/>
          <w:b/>
        </w:rPr>
        <w:t xml:space="preserve">Προγράμματος </w:t>
      </w:r>
      <w:r w:rsidRPr="008C3EC0">
        <w:rPr>
          <w:rFonts w:ascii="Calibri" w:hAnsi="Calibri"/>
          <w:b/>
          <w:lang w:val="en-US"/>
        </w:rPr>
        <w:t>Comenius</w:t>
      </w:r>
      <w:r w:rsidRPr="008C3EC0">
        <w:rPr>
          <w:rFonts w:ascii="Calibri" w:hAnsi="Calibri"/>
          <w:b/>
        </w:rPr>
        <w:t xml:space="preserve"> </w:t>
      </w:r>
      <w:proofErr w:type="spellStart"/>
      <w:r w:rsidRPr="008C3EC0">
        <w:rPr>
          <w:rFonts w:ascii="Calibri" w:hAnsi="Calibri"/>
          <w:b/>
          <w:lang w:val="en-US"/>
        </w:rPr>
        <w:t>Regio</w:t>
      </w:r>
      <w:proofErr w:type="spellEnd"/>
      <w:r w:rsidRPr="008C3EC0">
        <w:rPr>
          <w:rFonts w:ascii="Calibri" w:hAnsi="Calibri"/>
          <w:b/>
        </w:rPr>
        <w:t xml:space="preserve"> 2013 – 2015</w:t>
      </w:r>
      <w:r>
        <w:rPr>
          <w:rFonts w:ascii="Calibri" w:hAnsi="Calibri"/>
          <w:b/>
        </w:rPr>
        <w:t xml:space="preserve">» </w:t>
      </w:r>
    </w:p>
    <w:p w:rsidR="00CF6B08" w:rsidRPr="00252BE4" w:rsidRDefault="00CF6B08" w:rsidP="00CF44B0">
      <w:pPr>
        <w:spacing w:line="360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Η Διεύθυνση Δ.Ε. Β΄ Αθήνας διοργανώνει τριήμερο Συνέδριο, με θέμα: </w:t>
      </w:r>
      <w:r w:rsidRPr="00252BE4">
        <w:rPr>
          <w:rFonts w:ascii="Calibri" w:hAnsi="Calibri"/>
          <w:b/>
        </w:rPr>
        <w:t>«</w:t>
      </w:r>
      <w:r>
        <w:rPr>
          <w:rFonts w:ascii="Calibri" w:hAnsi="Calibri"/>
          <w:b/>
        </w:rPr>
        <w:t>Εκφοβισμός των Εφήβων: Τρόποι πρόληψης και αντιμετώπισης στο σχολικό περιβάλλον Ελλάδας και</w:t>
      </w:r>
      <w:r w:rsidRPr="00ED723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Κύπρου»</w:t>
      </w:r>
      <w:r>
        <w:rPr>
          <w:rFonts w:ascii="Calibri" w:hAnsi="Calibri"/>
        </w:rPr>
        <w:t xml:space="preserve"> με τη συμμετοχή των Σχολείων των Διευθύνσεων Πρωτοβάθμιας και Δευτεροβάθμιας Εκπαίδευσης της Αττικής και </w:t>
      </w:r>
      <w:r w:rsidRPr="006D6395">
        <w:rPr>
          <w:rFonts w:ascii="Calibri" w:hAnsi="Calibri"/>
          <w:b/>
        </w:rPr>
        <w:t>τη στήριξη του Δήμου Μεταμόρφωσης Αττικής</w:t>
      </w:r>
      <w:r>
        <w:rPr>
          <w:rFonts w:ascii="Calibri" w:hAnsi="Calibri"/>
          <w:b/>
        </w:rPr>
        <w:t>.</w:t>
      </w:r>
    </w:p>
    <w:p w:rsidR="00CF6B08" w:rsidRDefault="00CF6B08" w:rsidP="00CF44B0">
      <w:pPr>
        <w:spacing w:line="36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Το Τριήμερο Συνέδριο το οποίο αποτελεί την κατάληξη του ως άνω Ευρωπαϊκού Προγράμματος, </w:t>
      </w:r>
      <w:r w:rsidRPr="000875DE">
        <w:rPr>
          <w:rFonts w:ascii="Calibri" w:hAnsi="Calibri"/>
        </w:rPr>
        <w:t>θα π</w:t>
      </w:r>
      <w:r>
        <w:rPr>
          <w:rFonts w:ascii="Calibri" w:hAnsi="Calibri"/>
        </w:rPr>
        <w:t>εριλαμβάνει</w:t>
      </w:r>
      <w:r w:rsidRPr="000875DE">
        <w:rPr>
          <w:rFonts w:ascii="Calibri" w:hAnsi="Calibri"/>
        </w:rPr>
        <w:t xml:space="preserve"> </w:t>
      </w:r>
      <w:r w:rsidR="000D6313">
        <w:rPr>
          <w:rFonts w:ascii="Calibri" w:hAnsi="Calibri"/>
        </w:rPr>
        <w:t>τους εξής θεματικούς άξονες:</w:t>
      </w:r>
    </w:p>
    <w:p w:rsidR="00CF6B08" w:rsidRPr="000875DE" w:rsidRDefault="00CF6B08" w:rsidP="00CF44B0">
      <w:pPr>
        <w:numPr>
          <w:ilvl w:val="0"/>
          <w:numId w:val="17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Την Παρασκευή 08</w:t>
      </w:r>
      <w:r w:rsidRPr="0032050B">
        <w:rPr>
          <w:rFonts w:ascii="Calibri" w:hAnsi="Calibri"/>
          <w:b/>
        </w:rPr>
        <w:t>-05-2015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</w:rPr>
        <w:t>08:30 - 16:0</w:t>
      </w:r>
      <w:r w:rsidRPr="0032050B">
        <w:rPr>
          <w:rFonts w:ascii="Calibri" w:hAnsi="Calibri"/>
          <w:b/>
        </w:rPr>
        <w:t>0 στο Συνεδριακό</w:t>
      </w:r>
      <w:r w:rsidRPr="0032050B">
        <w:rPr>
          <w:rFonts w:ascii="Calibri" w:hAnsi="Calibri"/>
        </w:rPr>
        <w:t xml:space="preserve"> </w:t>
      </w:r>
      <w:r w:rsidRPr="0032050B">
        <w:rPr>
          <w:rFonts w:ascii="Calibri" w:hAnsi="Calibri"/>
          <w:b/>
        </w:rPr>
        <w:t xml:space="preserve">Κέντρο του Δήμου Μεταμόρφωσης, Κτήμα </w:t>
      </w:r>
      <w:proofErr w:type="spellStart"/>
      <w:r w:rsidRPr="0032050B">
        <w:rPr>
          <w:rFonts w:ascii="Calibri" w:hAnsi="Calibri"/>
          <w:b/>
        </w:rPr>
        <w:t>Δηλαβέρη</w:t>
      </w:r>
      <w:proofErr w:type="spellEnd"/>
      <w:r w:rsidRPr="0032050B">
        <w:rPr>
          <w:rFonts w:ascii="Calibri" w:hAnsi="Calibri"/>
          <w:b/>
        </w:rPr>
        <w:t xml:space="preserve">, Λητούς και </w:t>
      </w:r>
      <w:proofErr w:type="spellStart"/>
      <w:r w:rsidRPr="0032050B">
        <w:rPr>
          <w:rFonts w:ascii="Calibri" w:hAnsi="Calibri"/>
          <w:b/>
        </w:rPr>
        <w:t>Λεωφ</w:t>
      </w:r>
      <w:proofErr w:type="spellEnd"/>
      <w:r w:rsidRPr="0032050B">
        <w:rPr>
          <w:rFonts w:ascii="Calibri" w:hAnsi="Calibri"/>
          <w:b/>
        </w:rPr>
        <w:t>. Κύμης στη Μεταμόρφωση</w:t>
      </w:r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 xml:space="preserve"> «</w:t>
      </w:r>
      <w:r w:rsidRPr="000875DE">
        <w:rPr>
          <w:rFonts w:ascii="Calibri" w:hAnsi="Calibri"/>
        </w:rPr>
        <w:t>Εφαρμογή Πιλοτικών Προγραμμάτων: Μαθητικές Ομάδες Δράσης ενάντια στο Σχολικό Εκφοβισμό»</w:t>
      </w:r>
      <w:r>
        <w:rPr>
          <w:rFonts w:ascii="Calibri" w:hAnsi="Calibri"/>
        </w:rPr>
        <w:t xml:space="preserve">. Οι μαθητές και οι μαθήτριες θα παρουσιάσουν τις πολυσχιδείς και </w:t>
      </w:r>
      <w:proofErr w:type="spellStart"/>
      <w:r>
        <w:rPr>
          <w:rFonts w:ascii="Calibri" w:hAnsi="Calibri"/>
        </w:rPr>
        <w:t>πολυαισθητηριακές</w:t>
      </w:r>
      <w:proofErr w:type="spellEnd"/>
      <w:r>
        <w:rPr>
          <w:rFonts w:ascii="Calibri" w:hAnsi="Calibri"/>
        </w:rPr>
        <w:t xml:space="preserve"> δημιουργίες τους που διαμορφώθηκαν στο πλαίσιο των ως άνω πιλοτικών προγραμμάτων.</w:t>
      </w:r>
      <w:r w:rsidRPr="000875DE">
        <w:rPr>
          <w:rFonts w:ascii="Calibri" w:hAnsi="Calibri"/>
        </w:rPr>
        <w:t xml:space="preserve"> </w:t>
      </w:r>
    </w:p>
    <w:p w:rsidR="00CF6B08" w:rsidRDefault="00CF6B08" w:rsidP="00CF44B0">
      <w:pPr>
        <w:numPr>
          <w:ilvl w:val="0"/>
          <w:numId w:val="17"/>
        </w:num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Το Σάββατο 09-05-2015,</w:t>
      </w:r>
      <w:r w:rsidRPr="0032050B">
        <w:rPr>
          <w:rFonts w:ascii="Calibri" w:hAnsi="Calibri"/>
          <w:b/>
        </w:rPr>
        <w:t xml:space="preserve"> 09:30 </w:t>
      </w:r>
      <w:r>
        <w:rPr>
          <w:rFonts w:ascii="Calibri" w:hAnsi="Calibri"/>
          <w:b/>
        </w:rPr>
        <w:t>- 16:0</w:t>
      </w:r>
      <w:r w:rsidRPr="0032050B">
        <w:rPr>
          <w:rFonts w:ascii="Calibri" w:hAnsi="Calibri"/>
          <w:b/>
        </w:rPr>
        <w:t xml:space="preserve">0 στην αίθουσα </w:t>
      </w:r>
      <w:r w:rsidRPr="0032050B">
        <w:rPr>
          <w:rFonts w:ascii="Calibri" w:hAnsi="Calibri"/>
          <w:b/>
          <w:lang w:val="en-US"/>
        </w:rPr>
        <w:t>Jacqueline</w:t>
      </w:r>
      <w:r w:rsidRPr="0032050B">
        <w:rPr>
          <w:rFonts w:ascii="Calibri" w:hAnsi="Calibri"/>
          <w:b/>
        </w:rPr>
        <w:t xml:space="preserve"> </w:t>
      </w:r>
      <w:r w:rsidRPr="0032050B">
        <w:rPr>
          <w:rFonts w:ascii="Calibri" w:hAnsi="Calibri"/>
          <w:b/>
          <w:lang w:val="en-US"/>
        </w:rPr>
        <w:t>de</w:t>
      </w:r>
      <w:r w:rsidRPr="0032050B">
        <w:rPr>
          <w:rFonts w:ascii="Calibri" w:hAnsi="Calibri"/>
          <w:b/>
        </w:rPr>
        <w:t xml:space="preserve"> </w:t>
      </w:r>
      <w:proofErr w:type="spellStart"/>
      <w:r w:rsidRPr="0032050B">
        <w:rPr>
          <w:rFonts w:ascii="Calibri" w:hAnsi="Calibri"/>
          <w:b/>
          <w:lang w:val="en-US"/>
        </w:rPr>
        <w:t>Romilly</w:t>
      </w:r>
      <w:proofErr w:type="spellEnd"/>
      <w:r w:rsidRPr="0032050B">
        <w:rPr>
          <w:rFonts w:ascii="Calibri" w:hAnsi="Calibri"/>
          <w:b/>
        </w:rPr>
        <w:t xml:space="preserve"> του Υ.ΠΟ.ΠΑΙ.Θ., Ανδρέα Παπανδρέου 37, Μαρούσι</w:t>
      </w:r>
      <w:r>
        <w:rPr>
          <w:rFonts w:ascii="Calibri" w:hAnsi="Calibri"/>
        </w:rPr>
        <w:t>:</w:t>
      </w:r>
      <w:r w:rsidRPr="00252BE4">
        <w:rPr>
          <w:rFonts w:ascii="Calibri" w:hAnsi="Calibri"/>
        </w:rPr>
        <w:t xml:space="preserve"> </w:t>
      </w:r>
      <w:r w:rsidRPr="000875DE">
        <w:rPr>
          <w:rFonts w:ascii="Calibri" w:hAnsi="Calibri"/>
        </w:rPr>
        <w:t>«Αποτελέσματα - Πορίσματα Ερευνών: Ολιστική Προσέγγιση του Σχολικού Εκφοβισμού»</w:t>
      </w:r>
      <w:r>
        <w:rPr>
          <w:rFonts w:ascii="Calibri" w:hAnsi="Calibri"/>
          <w:b/>
        </w:rPr>
        <w:t>.</w:t>
      </w:r>
      <w:r w:rsidRPr="00252BE4">
        <w:rPr>
          <w:rFonts w:ascii="Calibri" w:hAnsi="Calibri"/>
        </w:rPr>
        <w:t xml:space="preserve"> Η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παρουσίαση αφορά στα επιστημονικά δεδομένα</w:t>
      </w:r>
      <w:r w:rsidRPr="0032050B">
        <w:rPr>
          <w:rFonts w:ascii="Calibri" w:hAnsi="Calibri"/>
        </w:rPr>
        <w:t xml:space="preserve"> από </w:t>
      </w:r>
      <w:r>
        <w:rPr>
          <w:rFonts w:ascii="Calibri" w:hAnsi="Calibri"/>
        </w:rPr>
        <w:t>τα αποτελέσματα των</w:t>
      </w:r>
      <w:r w:rsidRPr="0032050B">
        <w:rPr>
          <w:rFonts w:ascii="Calibri" w:hAnsi="Calibri"/>
        </w:rPr>
        <w:t xml:space="preserve"> </w:t>
      </w:r>
      <w:r>
        <w:rPr>
          <w:rFonts w:ascii="Calibri" w:hAnsi="Calibri"/>
        </w:rPr>
        <w:t>έξι ερευνών</w:t>
      </w:r>
      <w:r w:rsidRPr="0032050B">
        <w:rPr>
          <w:rFonts w:ascii="Calibri" w:hAnsi="Calibri"/>
        </w:rPr>
        <w:t>, που</w:t>
      </w:r>
      <w:r>
        <w:rPr>
          <w:rFonts w:ascii="Calibri" w:hAnsi="Calibri"/>
        </w:rPr>
        <w:t xml:space="preserve"> </w:t>
      </w:r>
      <w:r w:rsidRPr="000875DE">
        <w:rPr>
          <w:rFonts w:ascii="Calibri" w:hAnsi="Calibri"/>
        </w:rPr>
        <w:t>διεξήχθησαν στην περιοχή της Δ.Δ.Ε. Β΄ Αθήνας στους Διευθυντές, στους Καθηγητές – Συνδέσμους με τη Δ.Δ.Ε. για το Σχολικό Εκφοβισμό, στους Μαθητές και στους Γονείς καθώς και έρευνα</w:t>
      </w:r>
      <w:r>
        <w:rPr>
          <w:rFonts w:ascii="Calibri" w:hAnsi="Calibri"/>
        </w:rPr>
        <w:t>ς που διεξήχθη σε αντίστοιχα θεματικά πεδία σ</w:t>
      </w:r>
      <w:r w:rsidRPr="000875DE">
        <w:rPr>
          <w:rFonts w:ascii="Calibri" w:hAnsi="Calibri"/>
        </w:rPr>
        <w:t>την</w:t>
      </w:r>
      <w:r>
        <w:rPr>
          <w:rFonts w:ascii="Calibri" w:hAnsi="Calibri"/>
        </w:rPr>
        <w:t xml:space="preserve"> Κύπρο. </w:t>
      </w:r>
    </w:p>
    <w:p w:rsidR="00CF6B08" w:rsidRDefault="00CF6B08" w:rsidP="00CF44B0">
      <w:pPr>
        <w:numPr>
          <w:ilvl w:val="0"/>
          <w:numId w:val="17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Την Κυριακή 10-05-2015, 09:30 - </w:t>
      </w:r>
      <w:r w:rsidRPr="000875DE">
        <w:rPr>
          <w:rFonts w:ascii="Calibri" w:hAnsi="Calibri"/>
          <w:b/>
        </w:rPr>
        <w:t xml:space="preserve">16:00 στο Συνεδριακό Κέντρο του Δήμου Μεταμόρφωσης, Κτήμα </w:t>
      </w:r>
      <w:proofErr w:type="spellStart"/>
      <w:r w:rsidRPr="000875DE">
        <w:rPr>
          <w:rFonts w:ascii="Calibri" w:hAnsi="Calibri"/>
          <w:b/>
        </w:rPr>
        <w:t>Δηλαβέρη</w:t>
      </w:r>
      <w:proofErr w:type="spellEnd"/>
      <w:r w:rsidRPr="000875DE">
        <w:rPr>
          <w:rFonts w:ascii="Calibri" w:hAnsi="Calibri"/>
          <w:b/>
        </w:rPr>
        <w:t xml:space="preserve">, Λητούς και </w:t>
      </w:r>
      <w:proofErr w:type="spellStart"/>
      <w:r w:rsidRPr="000875DE">
        <w:rPr>
          <w:rFonts w:ascii="Calibri" w:hAnsi="Calibri"/>
          <w:b/>
        </w:rPr>
        <w:t>Λεωφ</w:t>
      </w:r>
      <w:proofErr w:type="spellEnd"/>
      <w:r w:rsidRPr="000875DE">
        <w:rPr>
          <w:rFonts w:ascii="Calibri" w:hAnsi="Calibri"/>
          <w:b/>
        </w:rPr>
        <w:t>. Κύμης στη Μεταμόρφωση</w:t>
      </w:r>
      <w:r>
        <w:rPr>
          <w:rFonts w:ascii="Calibri" w:hAnsi="Calibri"/>
          <w:b/>
        </w:rPr>
        <w:t>:</w:t>
      </w:r>
      <w:r w:rsidRPr="000875DE">
        <w:rPr>
          <w:rFonts w:ascii="Calibri" w:hAnsi="Calibri"/>
          <w:b/>
        </w:rPr>
        <w:t xml:space="preserve"> </w:t>
      </w:r>
      <w:r w:rsidRPr="000875DE">
        <w:rPr>
          <w:rFonts w:ascii="Calibri" w:hAnsi="Calibri"/>
        </w:rPr>
        <w:t xml:space="preserve">«Εφαρμογή </w:t>
      </w:r>
      <w:r>
        <w:rPr>
          <w:rFonts w:ascii="Calibri" w:hAnsi="Calibri"/>
        </w:rPr>
        <w:t xml:space="preserve">20 </w:t>
      </w:r>
      <w:r w:rsidRPr="000875DE">
        <w:rPr>
          <w:rFonts w:ascii="Calibri" w:hAnsi="Calibri"/>
        </w:rPr>
        <w:t>Πιλοτικών Προγραμμάτων: Καλές Πρακτικές – Στρατηγικές Πρόληψης και Αντιμετώπισης του Σχολικού Εκφοβισμού».</w:t>
      </w:r>
      <w:r>
        <w:rPr>
          <w:rFonts w:ascii="Calibri" w:hAnsi="Calibri"/>
        </w:rPr>
        <w:t xml:space="preserve"> Θα αναδειχθεί η προστιθέμενη αξία των καλών πρακτικών και το «εν δυνάμει» πολλαπλασιαστικό τους στοιχείο για τη σχολική ζωή στο φάσμα της Εκπαίδευσης. </w:t>
      </w:r>
    </w:p>
    <w:p w:rsidR="00CF6B08" w:rsidRDefault="00CF6B08" w:rsidP="00CF44B0">
      <w:pPr>
        <w:spacing w:line="36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Το Συνέδριο απευθύνεται στην εκπαιδευτική κοινότητα όλων των Διευθύνσεων Π.Ε. και Δ.Ε. Αττικής (Διευθυντές, Εκπαιδευτικούς, Γονείς και Μαθητές) με ελεύθερη είσοδο. Θα χορηγηθούν Βεβαιώσεις Συμμετοχής. </w:t>
      </w:r>
    </w:p>
    <w:tbl>
      <w:tblPr>
        <w:tblW w:w="0" w:type="auto"/>
        <w:jc w:val="center"/>
        <w:tblLook w:val="04A0"/>
      </w:tblPr>
      <w:tblGrid>
        <w:gridCol w:w="3948"/>
        <w:gridCol w:w="1263"/>
        <w:gridCol w:w="4361"/>
      </w:tblGrid>
      <w:tr w:rsidR="00CF6B08" w:rsidRPr="00E07D2E" w:rsidTr="00D90325">
        <w:trPr>
          <w:jc w:val="center"/>
        </w:trPr>
        <w:tc>
          <w:tcPr>
            <w:tcW w:w="3948" w:type="dxa"/>
          </w:tcPr>
          <w:p w:rsidR="00CF6B08" w:rsidRPr="00E07D2E" w:rsidRDefault="00CF6B08" w:rsidP="00DE71AB">
            <w:pPr>
              <w:spacing w:after="0" w:line="336" w:lineRule="auto"/>
              <w:jc w:val="center"/>
              <w:rPr>
                <w:b/>
                <w:szCs w:val="28"/>
              </w:rPr>
            </w:pPr>
            <w:r w:rsidRPr="00E07D2E">
              <w:rPr>
                <w:b/>
                <w:szCs w:val="28"/>
              </w:rPr>
              <w:t>Ο ΔΙΕΥΘΥΝΤΗΣ</w:t>
            </w:r>
          </w:p>
          <w:p w:rsidR="00CF6B08" w:rsidRPr="00E07D2E" w:rsidRDefault="00CF6B08" w:rsidP="00DE71AB">
            <w:pPr>
              <w:spacing w:after="0" w:line="336" w:lineRule="auto"/>
              <w:jc w:val="center"/>
              <w:rPr>
                <w:b/>
                <w:szCs w:val="28"/>
              </w:rPr>
            </w:pPr>
            <w:r w:rsidRPr="00E07D2E">
              <w:rPr>
                <w:b/>
                <w:szCs w:val="28"/>
              </w:rPr>
              <w:t>Δ/ΝΣΗΣ Δ.Ε. Β’ ΑΘΗΝΑΣ</w:t>
            </w:r>
          </w:p>
          <w:p w:rsidR="00CF6B08" w:rsidRPr="00E07D2E" w:rsidRDefault="00CF6B08" w:rsidP="00DE71AB">
            <w:pPr>
              <w:spacing w:after="0" w:line="336" w:lineRule="auto"/>
              <w:jc w:val="center"/>
              <w:rPr>
                <w:b/>
                <w:szCs w:val="28"/>
                <w:lang w:val="en-US"/>
              </w:rPr>
            </w:pPr>
            <w:r w:rsidRPr="00E07D2E">
              <w:rPr>
                <w:b/>
                <w:szCs w:val="28"/>
              </w:rPr>
              <w:t>ΑΘΑΝΑΣΙΟΣ ΦΑΛΟΥΚΑΣ</w:t>
            </w:r>
          </w:p>
        </w:tc>
        <w:tc>
          <w:tcPr>
            <w:tcW w:w="1263" w:type="dxa"/>
          </w:tcPr>
          <w:p w:rsidR="00CF6B08" w:rsidRPr="00E07D2E" w:rsidRDefault="00CF6B08" w:rsidP="00DE71AB">
            <w:pPr>
              <w:spacing w:after="0" w:line="336" w:lineRule="auto"/>
              <w:jc w:val="right"/>
              <w:rPr>
                <w:b/>
                <w:szCs w:val="28"/>
              </w:rPr>
            </w:pPr>
          </w:p>
        </w:tc>
        <w:tc>
          <w:tcPr>
            <w:tcW w:w="4361" w:type="dxa"/>
          </w:tcPr>
          <w:p w:rsidR="00CF6B08" w:rsidRPr="00E07D2E" w:rsidRDefault="00CF6B08" w:rsidP="00DE71AB">
            <w:pPr>
              <w:spacing w:after="0" w:line="336" w:lineRule="auto"/>
              <w:jc w:val="center"/>
              <w:rPr>
                <w:b/>
                <w:szCs w:val="28"/>
              </w:rPr>
            </w:pPr>
            <w:r w:rsidRPr="00E07D2E">
              <w:rPr>
                <w:b/>
                <w:szCs w:val="28"/>
              </w:rPr>
              <w:t xml:space="preserve">Η ΣΥΝΤΟΝΙΣΤΡΙΑ </w:t>
            </w:r>
            <w:r w:rsidRPr="00E07D2E">
              <w:rPr>
                <w:b/>
                <w:szCs w:val="28"/>
                <w:lang w:val="en-US"/>
              </w:rPr>
              <w:t>COMENIUS</w:t>
            </w:r>
            <w:r w:rsidRPr="00E07D2E">
              <w:rPr>
                <w:b/>
                <w:szCs w:val="28"/>
              </w:rPr>
              <w:t xml:space="preserve"> </w:t>
            </w:r>
            <w:r w:rsidRPr="00E07D2E">
              <w:rPr>
                <w:b/>
                <w:szCs w:val="28"/>
                <w:lang w:val="en-US"/>
              </w:rPr>
              <w:t>REGIO</w:t>
            </w:r>
          </w:p>
          <w:p w:rsidR="00CF6B08" w:rsidRPr="00E07D2E" w:rsidRDefault="00CF6B08" w:rsidP="00DE71AB">
            <w:pPr>
              <w:spacing w:after="0" w:line="336" w:lineRule="auto"/>
              <w:jc w:val="center"/>
              <w:rPr>
                <w:b/>
                <w:szCs w:val="28"/>
              </w:rPr>
            </w:pPr>
            <w:r w:rsidRPr="00E07D2E">
              <w:rPr>
                <w:b/>
                <w:szCs w:val="28"/>
              </w:rPr>
              <w:t>Δ/ΝΣΗΣ Δ.Ε. Β’ ΑΘΗΝΑΣ</w:t>
            </w:r>
          </w:p>
          <w:p w:rsidR="00CF6B08" w:rsidRPr="00E07D2E" w:rsidRDefault="00CF6B08" w:rsidP="00DE71AB">
            <w:pPr>
              <w:spacing w:after="0" w:line="336" w:lineRule="auto"/>
              <w:jc w:val="center"/>
              <w:rPr>
                <w:b/>
                <w:szCs w:val="28"/>
              </w:rPr>
            </w:pPr>
            <w:r w:rsidRPr="00E07D2E">
              <w:rPr>
                <w:b/>
                <w:szCs w:val="28"/>
              </w:rPr>
              <w:t>ΑΝΤΩΝΙΑ ΠΑΠΑΤΡΙΑΝΤΑΦΥΛΛΟΥ</w:t>
            </w:r>
          </w:p>
        </w:tc>
      </w:tr>
    </w:tbl>
    <w:p w:rsidR="001E3ACF" w:rsidRPr="001E3ACF" w:rsidRDefault="001E3ACF" w:rsidP="00CF6B08">
      <w:pPr>
        <w:spacing w:line="240" w:lineRule="auto"/>
        <w:jc w:val="both"/>
        <w:rPr>
          <w:rFonts w:cs="Gabriola,Bold"/>
          <w:b/>
          <w:bCs/>
          <w:sz w:val="28"/>
          <w:szCs w:val="28"/>
        </w:rPr>
      </w:pPr>
    </w:p>
    <w:sectPr w:rsidR="001E3ACF" w:rsidRPr="001E3ACF" w:rsidSect="00F82D3F">
      <w:headerReference w:type="default" r:id="rId8"/>
      <w:footerReference w:type="default" r:id="rId9"/>
      <w:pgSz w:w="11906" w:h="16838"/>
      <w:pgMar w:top="720" w:right="720" w:bottom="720" w:left="720" w:header="284" w:footer="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DD" w:rsidRDefault="001F17DD" w:rsidP="002A37A8">
      <w:pPr>
        <w:spacing w:after="0" w:line="240" w:lineRule="auto"/>
      </w:pPr>
      <w:r>
        <w:separator/>
      </w:r>
    </w:p>
  </w:endnote>
  <w:endnote w:type="continuationSeparator" w:id="1">
    <w:p w:rsidR="001F17DD" w:rsidRDefault="001F17DD" w:rsidP="002A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abriol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3F" w:rsidRDefault="003F69CE" w:rsidP="00F82D3F">
    <w:pPr>
      <w:pStyle w:val="a6"/>
      <w:tabs>
        <w:tab w:val="clear" w:pos="8306"/>
        <w:tab w:val="right" w:pos="9498"/>
      </w:tabs>
    </w:pPr>
    <w:r>
      <w:rPr>
        <w:noProof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5262245</wp:posOffset>
          </wp:positionH>
          <wp:positionV relativeFrom="paragraph">
            <wp:posOffset>-5080</wp:posOffset>
          </wp:positionV>
          <wp:extent cx="1283970" cy="440055"/>
          <wp:effectExtent l="19050" t="0" r="0" b="0"/>
          <wp:wrapThrough wrapText="bothSides">
            <wp:wrapPolygon edited="0">
              <wp:start x="-320" y="0"/>
              <wp:lineTo x="-320" y="20571"/>
              <wp:lineTo x="21472" y="20571"/>
              <wp:lineTo x="21472" y="0"/>
              <wp:lineTo x="-320" y="0"/>
            </wp:wrapPolygon>
          </wp:wrapThrough>
          <wp:docPr id="6" name="2 - Εικόνα" descr="ΔιαΒιου Μαθη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ΔιαΒιου Μαθησ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97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1FAA"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56.7pt;margin-top:-12.55pt;width:616.85pt;height:.05pt;z-index:251663360;mso-position-horizontal-relative:text;mso-position-vertical-relative:text" o:connectortype="straight" strokecolor="#548dd4 [1951]" strokeweight="1.5pt"/>
      </w:pict>
    </w:r>
    <w:r w:rsidR="00080E02">
      <w:t xml:space="preserve">   </w:t>
    </w:r>
    <w:r w:rsidR="00230963">
      <w:rPr>
        <w:noProof/>
        <w:lang w:eastAsia="el-GR"/>
      </w:rPr>
      <w:drawing>
        <wp:inline distT="0" distB="0" distL="0" distR="0">
          <wp:extent cx="2712861" cy="422000"/>
          <wp:effectExtent l="19050" t="0" r="0" b="0"/>
          <wp:docPr id="1" name="0 - Εικόνα" descr="logotyro_dieythynsi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ro_dieythynsis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24115" cy="423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E02">
      <w:tab/>
    </w:r>
    <w:r w:rsidR="00080E02"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DD" w:rsidRDefault="001F17DD" w:rsidP="002A37A8">
      <w:pPr>
        <w:spacing w:after="0" w:line="240" w:lineRule="auto"/>
      </w:pPr>
      <w:r>
        <w:separator/>
      </w:r>
    </w:p>
  </w:footnote>
  <w:footnote w:type="continuationSeparator" w:id="1">
    <w:p w:rsidR="001F17DD" w:rsidRDefault="001F17DD" w:rsidP="002A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3F" w:rsidRPr="00D565BC" w:rsidRDefault="00A81FAA" w:rsidP="00F82D3F">
    <w:pPr>
      <w:pStyle w:val="a5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7.1pt;margin-top:-.15pt;width:335.2pt;height:51.9pt;z-index:251661312;mso-width-relative:margin;mso-height-relative:margin" strokecolor="white [3212]">
          <v:textbox style="mso-next-textbox:#_x0000_s1025">
            <w:txbxContent>
              <w:p w:rsidR="00F82D3F" w:rsidRPr="00230963" w:rsidRDefault="00080E02" w:rsidP="00F82D3F">
                <w:pPr>
                  <w:spacing w:after="120" w:line="240" w:lineRule="auto"/>
                  <w:jc w:val="center"/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</w:pPr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 xml:space="preserve">Σύμπραξη </w:t>
                </w:r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  <w:lang w:val="en-US"/>
                  </w:rPr>
                  <w:t>Comenius</w:t>
                </w:r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 xml:space="preserve"> </w:t>
                </w:r>
                <w:proofErr w:type="spellStart"/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  <w:lang w:val="en-US"/>
                  </w:rPr>
                  <w:t>Regio</w:t>
                </w:r>
                <w:proofErr w:type="spellEnd"/>
                <w:r w:rsidRPr="00D157E0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 xml:space="preserve"> 2013</w:t>
                </w:r>
                <w:r w:rsidR="0084086F" w:rsidRPr="00230963">
                  <w:rPr>
                    <w:rFonts w:cs="Consolas"/>
                    <w:b/>
                    <w:color w:val="365F91" w:themeColor="accent1" w:themeShade="BF"/>
                    <w:sz w:val="18"/>
                    <w:szCs w:val="18"/>
                  </w:rPr>
                  <w:t>-2015</w:t>
                </w:r>
              </w:p>
              <w:p w:rsidR="00F82D3F" w:rsidRDefault="00080E02" w:rsidP="00F82D3F">
                <w:pPr>
                  <w:spacing w:after="0" w:line="240" w:lineRule="auto"/>
                  <w:jc w:val="center"/>
                  <w:rPr>
                    <w:rFonts w:cs="Consolas"/>
                    <w:color w:val="365F91" w:themeColor="accent1" w:themeShade="BF"/>
                    <w:sz w:val="18"/>
                    <w:szCs w:val="18"/>
                  </w:rPr>
                </w:pPr>
                <w:r w:rsidRPr="00D157E0">
                  <w:rPr>
                    <w:rFonts w:cs="Consolas"/>
                    <w:color w:val="365F91" w:themeColor="accent1" w:themeShade="BF"/>
                    <w:sz w:val="18"/>
                    <w:szCs w:val="18"/>
                  </w:rPr>
                  <w:t xml:space="preserve">“Εκφοβισμός των εφήβων: </w:t>
                </w:r>
              </w:p>
              <w:p w:rsidR="00F82D3F" w:rsidRPr="00D157E0" w:rsidRDefault="00080E02" w:rsidP="00F82D3F">
                <w:pPr>
                  <w:spacing w:after="0" w:line="240" w:lineRule="auto"/>
                  <w:jc w:val="center"/>
                  <w:rPr>
                    <w:color w:val="365F91" w:themeColor="accent1" w:themeShade="BF"/>
                    <w:sz w:val="18"/>
                    <w:szCs w:val="18"/>
                  </w:rPr>
                </w:pPr>
                <w:r w:rsidRPr="00D157E0">
                  <w:rPr>
                    <w:rFonts w:cs="Consolas"/>
                    <w:color w:val="365F91" w:themeColor="accent1" w:themeShade="BF"/>
                    <w:sz w:val="18"/>
                    <w:szCs w:val="18"/>
                  </w:rPr>
                  <w:t>Τρόποι πρόληψης και αντιμετώπισης στο σχολικό περιβάλλον Ελλάδας και Κύπρου”</w:t>
                </w:r>
              </w:p>
            </w:txbxContent>
          </v:textbox>
        </v:shape>
      </w:pict>
    </w:r>
    <w:r w:rsidR="00080E02">
      <w:rPr>
        <w:noProof/>
      </w:rPr>
      <w:t xml:space="preserve">  </w:t>
    </w:r>
    <w:r w:rsidR="00080E02">
      <w:rPr>
        <w:noProof/>
        <w:lang w:eastAsia="el-GR"/>
      </w:rPr>
      <w:drawing>
        <wp:inline distT="0" distB="0" distL="0" distR="0">
          <wp:extent cx="1023537" cy="688344"/>
          <wp:effectExtent l="19050" t="0" r="5163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12" cy="68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0E02">
      <w:rPr>
        <w:noProof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82D3F" w:rsidRPr="00D565BC" w:rsidRDefault="00A81FAA" w:rsidP="00F82D3F">
    <w:pPr>
      <w:pStyle w:val="a5"/>
      <w:rPr>
        <w:lang w:val="en-US"/>
      </w:rPr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5.2pt;margin-top:9pt;width:595.35pt;height:0;z-index:251662336" o:connectortype="straight" strokecolor="#548dd4 [1951]" strokeweight="1.5pt"/>
      </w:pict>
    </w:r>
    <w:r w:rsidR="00080E02">
      <w:rPr>
        <w:lang w:val="en-US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2CD"/>
    <w:multiLevelType w:val="hybridMultilevel"/>
    <w:tmpl w:val="F2625CE4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475"/>
    <w:multiLevelType w:val="hybridMultilevel"/>
    <w:tmpl w:val="DAD4BAC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E04"/>
    <w:multiLevelType w:val="hybridMultilevel"/>
    <w:tmpl w:val="63A2C09C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ED"/>
    <w:multiLevelType w:val="hybridMultilevel"/>
    <w:tmpl w:val="57B665F2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4D45"/>
    <w:multiLevelType w:val="hybridMultilevel"/>
    <w:tmpl w:val="99E42C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4F7A"/>
    <w:multiLevelType w:val="hybridMultilevel"/>
    <w:tmpl w:val="73FE6A32"/>
    <w:lvl w:ilvl="0" w:tplc="FB186ACA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269F64D2"/>
    <w:multiLevelType w:val="hybridMultilevel"/>
    <w:tmpl w:val="0012ED32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405E"/>
    <w:multiLevelType w:val="hybridMultilevel"/>
    <w:tmpl w:val="12EE746C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F7D48"/>
    <w:multiLevelType w:val="hybridMultilevel"/>
    <w:tmpl w:val="0F3A66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E11CA"/>
    <w:multiLevelType w:val="hybridMultilevel"/>
    <w:tmpl w:val="3CCE06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65F76"/>
    <w:multiLevelType w:val="hybridMultilevel"/>
    <w:tmpl w:val="437A3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67C1E"/>
    <w:multiLevelType w:val="hybridMultilevel"/>
    <w:tmpl w:val="9760E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67FB1"/>
    <w:multiLevelType w:val="hybridMultilevel"/>
    <w:tmpl w:val="0630C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8697E"/>
    <w:multiLevelType w:val="hybridMultilevel"/>
    <w:tmpl w:val="14CAF1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D30A1"/>
    <w:multiLevelType w:val="hybridMultilevel"/>
    <w:tmpl w:val="211EBC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1499"/>
    <w:multiLevelType w:val="hybridMultilevel"/>
    <w:tmpl w:val="DE0ABE82"/>
    <w:lvl w:ilvl="0" w:tplc="370070B8">
      <w:start w:val="1"/>
      <w:numFmt w:val="bullet"/>
      <w:lvlText w:val="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C076B"/>
    <w:multiLevelType w:val="hybridMultilevel"/>
    <w:tmpl w:val="686EDD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768B5"/>
    <w:rsid w:val="00063BA2"/>
    <w:rsid w:val="00080E02"/>
    <w:rsid w:val="000D6313"/>
    <w:rsid w:val="000E4F21"/>
    <w:rsid w:val="00100674"/>
    <w:rsid w:val="001E3ACF"/>
    <w:rsid w:val="001F17DD"/>
    <w:rsid w:val="00210D63"/>
    <w:rsid w:val="00230963"/>
    <w:rsid w:val="00272252"/>
    <w:rsid w:val="002A37A8"/>
    <w:rsid w:val="002D2288"/>
    <w:rsid w:val="003325C8"/>
    <w:rsid w:val="00337DB8"/>
    <w:rsid w:val="0034193D"/>
    <w:rsid w:val="0034783E"/>
    <w:rsid w:val="00371476"/>
    <w:rsid w:val="003768B5"/>
    <w:rsid w:val="003949AD"/>
    <w:rsid w:val="00397531"/>
    <w:rsid w:val="003B3FBB"/>
    <w:rsid w:val="003C5289"/>
    <w:rsid w:val="003F5462"/>
    <w:rsid w:val="003F69CE"/>
    <w:rsid w:val="00405EEA"/>
    <w:rsid w:val="00497BA2"/>
    <w:rsid w:val="004C183C"/>
    <w:rsid w:val="004C4E75"/>
    <w:rsid w:val="004F3C48"/>
    <w:rsid w:val="00505994"/>
    <w:rsid w:val="00506A15"/>
    <w:rsid w:val="00560076"/>
    <w:rsid w:val="006571BD"/>
    <w:rsid w:val="00663523"/>
    <w:rsid w:val="00671DBE"/>
    <w:rsid w:val="00677453"/>
    <w:rsid w:val="006A1FF9"/>
    <w:rsid w:val="006E5EEA"/>
    <w:rsid w:val="00711DC4"/>
    <w:rsid w:val="00792CE1"/>
    <w:rsid w:val="007B5CD8"/>
    <w:rsid w:val="0084086F"/>
    <w:rsid w:val="008559CE"/>
    <w:rsid w:val="008A29D7"/>
    <w:rsid w:val="008C2D82"/>
    <w:rsid w:val="008D3E82"/>
    <w:rsid w:val="008F24AB"/>
    <w:rsid w:val="00905681"/>
    <w:rsid w:val="00931CD6"/>
    <w:rsid w:val="009A125A"/>
    <w:rsid w:val="009A378A"/>
    <w:rsid w:val="00A01B94"/>
    <w:rsid w:val="00A37E1C"/>
    <w:rsid w:val="00A659F8"/>
    <w:rsid w:val="00A807A7"/>
    <w:rsid w:val="00A81FAA"/>
    <w:rsid w:val="00B752CD"/>
    <w:rsid w:val="00C242CA"/>
    <w:rsid w:val="00C9034D"/>
    <w:rsid w:val="00CF05D7"/>
    <w:rsid w:val="00CF44B0"/>
    <w:rsid w:val="00CF6B08"/>
    <w:rsid w:val="00D522A8"/>
    <w:rsid w:val="00D556DD"/>
    <w:rsid w:val="00D7603F"/>
    <w:rsid w:val="00D90325"/>
    <w:rsid w:val="00DA1CAB"/>
    <w:rsid w:val="00DB70E1"/>
    <w:rsid w:val="00DD3238"/>
    <w:rsid w:val="00DF6CCC"/>
    <w:rsid w:val="00E30A9D"/>
    <w:rsid w:val="00E83D81"/>
    <w:rsid w:val="00E964B5"/>
    <w:rsid w:val="00EC2C11"/>
    <w:rsid w:val="00F33603"/>
    <w:rsid w:val="00F5543C"/>
    <w:rsid w:val="00F60C28"/>
    <w:rsid w:val="00F82D3F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768B5"/>
    <w:rPr>
      <w:b/>
      <w:bCs/>
    </w:rPr>
  </w:style>
  <w:style w:type="paragraph" w:styleId="a5">
    <w:name w:val="header"/>
    <w:basedOn w:val="a"/>
    <w:link w:val="Char"/>
    <w:uiPriority w:val="99"/>
    <w:unhideWhenUsed/>
    <w:rsid w:val="00376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768B5"/>
  </w:style>
  <w:style w:type="paragraph" w:styleId="a6">
    <w:name w:val="footer"/>
    <w:basedOn w:val="a"/>
    <w:link w:val="Char0"/>
    <w:uiPriority w:val="99"/>
    <w:semiHidden/>
    <w:unhideWhenUsed/>
    <w:rsid w:val="003768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3768B5"/>
  </w:style>
  <w:style w:type="paragraph" w:styleId="a7">
    <w:name w:val="List Paragraph"/>
    <w:basedOn w:val="a"/>
    <w:uiPriority w:val="34"/>
    <w:qFormat/>
    <w:rsid w:val="003768B5"/>
    <w:pPr>
      <w:spacing w:after="0"/>
      <w:ind w:left="720"/>
      <w:contextualSpacing/>
    </w:pPr>
  </w:style>
  <w:style w:type="paragraph" w:customStyle="1" w:styleId="Standard">
    <w:name w:val="Standard"/>
    <w:rsid w:val="003768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3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76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FC723-A055-4C64-A2EB-7A9A0DD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Ελισάβετ</dc:creator>
  <cp:lastModifiedBy>admin</cp:lastModifiedBy>
  <cp:revision>2</cp:revision>
  <cp:lastPrinted>2014-02-28T07:49:00Z</cp:lastPrinted>
  <dcterms:created xsi:type="dcterms:W3CDTF">2015-05-04T12:50:00Z</dcterms:created>
  <dcterms:modified xsi:type="dcterms:W3CDTF">2015-05-04T12:50:00Z</dcterms:modified>
</cp:coreProperties>
</file>