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3B" w:rsidRDefault="001D293B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293B" w:rsidRDefault="001D293B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ΝΑΚΟΙΝΩΣΗ ΓΙΑ ΕΠΙΤΗΡΗΣΕΙΣ ΠΑΝΕΛΑΛΔΙΚΩΝ ΕΞΕΤΑΣΕΩΝ</w:t>
      </w:r>
    </w:p>
    <w:p w:rsidR="001D293B" w:rsidRDefault="001D293B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6A13" w:rsidRPr="00526A13" w:rsidRDefault="00526A13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6A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υπάρχει η δυνατότητα δήλωσης προτιμήσεων για Επιτηρήσεις στις Πανελλαδικές Εξετάσεις ΓΕΛ και στις Πανελλαδικές Εξετάσεις ΕΠΑΛ.</w:t>
      </w:r>
    </w:p>
    <w:p w:rsidR="00526A13" w:rsidRPr="00526A13" w:rsidRDefault="00526A13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5EDF" w:rsidRPr="00F45ACE" w:rsidRDefault="00526A13" w:rsidP="00DB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6A1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Καλούνται οι μόνιμοι εκπαιδευτικοί των δημοσίων σχολείων αρμοδιότητάς μας και οι αναπληρωτές </w:t>
      </w:r>
      <w:r w:rsidRPr="00526A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δηλώσουν 3 επιλογές Εξεταστικών Κέντρων και επίσης υποχρεωτικά 1 </w:t>
      </w:r>
      <w:r w:rsidR="001F5EDF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Κέντρο Εξέτασης υποψηφίων με ειδικές εκπαιδευτικές ανάγκες</w:t>
      </w:r>
      <w:r w:rsidRPr="00526A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F45ACE" w:rsidRPr="00F45ACE" w:rsidRDefault="00F45ACE" w:rsidP="00DB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δήλωση για τις επιτηρήσεις θα γίνει στον ακόλουθο σύνδεσμο</w:t>
      </w:r>
    </w:p>
    <w:p w:rsidR="00F45ACE" w:rsidRDefault="0060279B" w:rsidP="00DB2BE3">
      <w:pPr>
        <w:spacing w:after="0" w:line="240" w:lineRule="auto"/>
        <w:jc w:val="both"/>
      </w:pPr>
      <w:hyperlink r:id="rId5" w:tgtFrame="_blank" w:history="1">
        <w:r w:rsidR="00F45ACE">
          <w:rPr>
            <w:rStyle w:val="-"/>
          </w:rPr>
          <w:t>https://dide-v-ath.gr/applications/epitirites/</w:t>
        </w:r>
      </w:hyperlink>
    </w:p>
    <w:p w:rsidR="00F45ACE" w:rsidRPr="0057179B" w:rsidRDefault="0057179B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έως και το </w:t>
      </w:r>
      <w:proofErr w:type="spellStart"/>
      <w:r w:rsidR="006E1E73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E1E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(09:00 πμ)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Δευτέρας </w:t>
      </w:r>
      <w:r w:rsidR="006E1E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23-5-2022.</w:t>
      </w:r>
    </w:p>
    <w:p w:rsidR="0057179B" w:rsidRDefault="0057179B" w:rsidP="00526A13">
      <w:pPr>
        <w:spacing w:after="0" w:line="240" w:lineRule="auto"/>
      </w:pPr>
    </w:p>
    <w:p w:rsidR="0057179B" w:rsidRDefault="0057179B" w:rsidP="00526A13">
      <w:pPr>
        <w:spacing w:after="0" w:line="240" w:lineRule="auto"/>
      </w:pPr>
    </w:p>
    <w:p w:rsidR="00F45ACE" w:rsidRPr="00F45ACE" w:rsidRDefault="00DB2BE3" w:rsidP="00DB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είσοδο στην εφαρμογή, ο</w:t>
      </w:r>
      <w:r w:rsidR="00F45ACE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μόνιμοι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εκπαιδευτικοί θα δηλώσουν</w:t>
      </w:r>
      <w:r w:rsidR="002D0C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ΑΜ και ΑΦΜ τους ενώ οι </w:t>
      </w:r>
      <w:r w:rsidR="00F45ACE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αναπληρωτές θα συμπληρώσουν και στα 2 πεδία τον ΑΦΜ τους. </w:t>
      </w:r>
    </w:p>
    <w:p w:rsidR="00526A13" w:rsidRDefault="00526A13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6A13" w:rsidRPr="00526A13" w:rsidRDefault="00526A13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Επισημαίνονται επίσης τα εξής</w:t>
      </w:r>
      <w:r w:rsidRPr="001F5EDF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526A13" w:rsidRPr="00526A13" w:rsidRDefault="00526A13" w:rsidP="0052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6A13" w:rsidRPr="00F45ACE" w:rsidRDefault="00526A13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λίστα των επιλογών σας δεν εμφανίζονται τα εξεταστικά κέντρα στα οποία εξετάζονται οι μαθητές των σχολείων που υπηρετείτε.</w:t>
      </w:r>
    </w:p>
    <w:p w:rsidR="00526A13" w:rsidRPr="00F45ACE" w:rsidRDefault="00526A13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εξεταστικά κέντρα που καλείστε να δηλώσετε  καθορίζονται ανάλογα με το αν διδάσκετε στη Γενική ή την Επαγγελματική Εκπαίδευση.</w:t>
      </w:r>
    </w:p>
    <w:p w:rsidR="00526A13" w:rsidRDefault="00526A13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προτιμήσεις σας θα ληφθούν υπόψη,</w:t>
      </w:r>
      <w:r w:rsidR="009B31EC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όπως επίσης και οι παρατηρήσεις που θα συμπληρώσετε στο σχετικό πεδίο. Ω</w:t>
      </w: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στόσο</w:t>
      </w:r>
      <w:r w:rsidR="009B31EC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</w:t>
      </w:r>
      <w:r w:rsidR="009B31EC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κειμένου να διασφαλιστεί η εύρυθμη λειτουργία</w:t>
      </w:r>
      <w:r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όλων των Εξεταστικών Κέντρων και των </w:t>
      </w:r>
      <w:r w:rsidR="009B31EC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«Επιτροπών Εξέτασης υποψηφίων με ειδικές εκπαιδευτικές ανάγκες»</w:t>
      </w:r>
      <w:r w:rsidR="00F45ACE" w:rsidRPr="00F45ACE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όπου κριθεί απαραίτητο θα επιτηρήσουν εκπαιδευτικοί των γειτονικών σχολικών μονάδων.</w:t>
      </w:r>
    </w:p>
    <w:p w:rsidR="00F45ACE" w:rsidRDefault="00F45ACE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«Επιτροπές Εξέτασης υποψηφίων με ειδικές εκπαιδευτικές ανάγκες» δεν θα επιλεγούν για επιτήρηση οι ίδιοι εκπαιδευτικοί με την προηγούμενη χρόνια.</w:t>
      </w:r>
    </w:p>
    <w:p w:rsidR="00DB2BE3" w:rsidRDefault="00B205E4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ρητά αναφέρει και η υπ’ </w:t>
      </w:r>
      <w:proofErr w:type="spellStart"/>
      <w:r w:rsidRPr="00E80AAB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E80A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Φ251/ </w:t>
      </w:r>
      <w:r w:rsidR="00BF1615" w:rsidRPr="00E80AAB">
        <w:rPr>
          <w:rFonts w:ascii="Times New Roman" w:eastAsia="Times New Roman" w:hAnsi="Times New Roman" w:cs="Times New Roman"/>
          <w:sz w:val="24"/>
          <w:szCs w:val="24"/>
          <w:lang w:eastAsia="el-GR"/>
        </w:rPr>
        <w:t>51660</w:t>
      </w:r>
      <w:r w:rsidRPr="00E80AAB">
        <w:rPr>
          <w:rFonts w:ascii="Times New Roman" w:eastAsia="Times New Roman" w:hAnsi="Times New Roman" w:cs="Times New Roman"/>
          <w:sz w:val="24"/>
          <w:szCs w:val="24"/>
          <w:lang w:eastAsia="el-GR"/>
        </w:rPr>
        <w:t>/Α5</w:t>
      </w:r>
      <w:r w:rsidR="00E80AAB" w:rsidRPr="00E80AAB">
        <w:rPr>
          <w:rFonts w:ascii="Times New Roman" w:eastAsia="Times New Roman" w:hAnsi="Times New Roman" w:cs="Times New Roman"/>
          <w:sz w:val="24"/>
          <w:szCs w:val="24"/>
          <w:lang w:eastAsia="el-GR"/>
        </w:rPr>
        <w:t>/9-5-2022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εγκύκλιος του ΥΠΑΙΘ/ Διεύθυνση Εξετάσεων και Πιστοποιήσεων για την οργάνωση</w:t>
      </w:r>
      <w:r w:rsidR="001648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Πανελλαδικών Εξετάσεων 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B2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όλοι οι εκπαιδευτικοί Δ.Ε., εφόσον ορισθούν αρμοδίως, υποχρεούνται να συμμετάσχουν στις διαδικασίες των</w:t>
      </w:r>
      <w:r w:rsidR="00DB2BE3" w:rsidRPr="00DB2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B2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πανελλαδικών εξετάσεων (επιτηρητές, εξεταστές, βαθμολογητές κτλ)</w:t>
      </w:r>
      <w:r w:rsidRP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205E4" w:rsidRDefault="00B205E4" w:rsidP="00DB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εκπαιδευτικοί που θα οριστούν για</w:t>
      </w:r>
      <w:r w:rsidR="00DB2BE3" w:rsidRP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επιτήρηση θα παρουσιαστούν στην</w:t>
      </w:r>
      <w:r w:rsidRP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ενημερωτική συνάντηση στα Εξεταστικά Κέντρα στα οποία τους ορίζεται </w:t>
      </w:r>
      <w:r w:rsidR="00DB2BE3" w:rsidRPr="00DB2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επιτηρήσουν και οι Πρόεδροι των Εξεταστικών Κέντρων θα καθορίσουν τις υπηρεσίες των επιτηρητών και θα ενημερώσουν στη συνέχεια τη Δ.Δ.Ε. Β’ Αθήνας για την επάρκεια ή μη των επιτηρητών στο Ε.Κ. ευθύνης τους. </w:t>
      </w:r>
    </w:p>
    <w:p w:rsidR="005002AF" w:rsidRPr="00FE2B10" w:rsidRDefault="005002AF" w:rsidP="005002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002AF" w:rsidRPr="00FE2B10" w:rsidRDefault="005002AF" w:rsidP="005002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E2B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Τμήμα Α’ Διοικητικού</w:t>
      </w:r>
    </w:p>
    <w:p w:rsidR="00B205E4" w:rsidRPr="00B205E4" w:rsidRDefault="00B205E4" w:rsidP="00B205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6A13" w:rsidRPr="00526A13" w:rsidRDefault="00526A13" w:rsidP="00F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526A13" w:rsidRPr="00526A13" w:rsidSect="00300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BD2"/>
    <w:multiLevelType w:val="hybridMultilevel"/>
    <w:tmpl w:val="BCEA1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2DAD"/>
    <w:multiLevelType w:val="hybridMultilevel"/>
    <w:tmpl w:val="22125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26A13"/>
    <w:rsid w:val="00164806"/>
    <w:rsid w:val="001831D6"/>
    <w:rsid w:val="001D293B"/>
    <w:rsid w:val="001F5EDF"/>
    <w:rsid w:val="002D0C9A"/>
    <w:rsid w:val="00300E67"/>
    <w:rsid w:val="00387535"/>
    <w:rsid w:val="003E38FC"/>
    <w:rsid w:val="005002AF"/>
    <w:rsid w:val="00526A13"/>
    <w:rsid w:val="0057179B"/>
    <w:rsid w:val="005D52E8"/>
    <w:rsid w:val="0060279B"/>
    <w:rsid w:val="006E1E73"/>
    <w:rsid w:val="009B31EC"/>
    <w:rsid w:val="00B205E4"/>
    <w:rsid w:val="00BD37F5"/>
    <w:rsid w:val="00BF1615"/>
    <w:rsid w:val="00C838B7"/>
    <w:rsid w:val="00DA0E20"/>
    <w:rsid w:val="00DB2BE3"/>
    <w:rsid w:val="00E80AAB"/>
    <w:rsid w:val="00F45ACE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4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de-v-ath.gr/applications/epitir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Windows User</cp:lastModifiedBy>
  <cp:revision>11</cp:revision>
  <dcterms:created xsi:type="dcterms:W3CDTF">2022-05-17T12:48:00Z</dcterms:created>
  <dcterms:modified xsi:type="dcterms:W3CDTF">2022-05-17T13:02:00Z</dcterms:modified>
</cp:coreProperties>
</file>