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1B" w:rsidRDefault="00DE4502" w:rsidP="00DE4502">
      <w:pPr>
        <w:spacing w:line="276" w:lineRule="auto"/>
        <w:jc w:val="both"/>
        <w:rPr>
          <w:b/>
        </w:rPr>
      </w:pPr>
      <w:bookmarkStart w:id="0" w:name="_GoBack"/>
      <w:bookmarkEnd w:id="0"/>
      <w:r w:rsidRPr="007F46AA">
        <w:rPr>
          <w:b/>
        </w:rPr>
        <w:t>Ενημέρωση γονέων προσφύγων</w:t>
      </w:r>
      <w:r w:rsidR="00BE091B">
        <w:rPr>
          <w:b/>
        </w:rPr>
        <w:t xml:space="preserve"> για το πρόγραμμα ένταξης των παιδιών στο σχολικό σύστημα </w:t>
      </w:r>
    </w:p>
    <w:p w:rsidR="00DE4502" w:rsidRPr="007F46AA" w:rsidRDefault="00BE091B" w:rsidP="00DE4502">
      <w:pPr>
        <w:spacing w:line="276" w:lineRule="auto"/>
        <w:jc w:val="both"/>
        <w:rPr>
          <w:b/>
        </w:rPr>
      </w:pPr>
      <w:r>
        <w:rPr>
          <w:b/>
        </w:rPr>
        <w:t>Υπουργείο Παιδείας, Έρευνας και Θρησκευμάτων</w:t>
      </w:r>
    </w:p>
    <w:p w:rsidR="00DE4502" w:rsidRDefault="00DE4502" w:rsidP="00DE4502">
      <w:pPr>
        <w:spacing w:line="276" w:lineRule="auto"/>
        <w:jc w:val="both"/>
        <w:rPr>
          <w:b/>
        </w:rPr>
      </w:pPr>
    </w:p>
    <w:p w:rsidR="00BE091B" w:rsidRPr="007F46AA" w:rsidRDefault="00BE091B" w:rsidP="00DE4502">
      <w:pPr>
        <w:spacing w:line="276" w:lineRule="auto"/>
        <w:jc w:val="both"/>
        <w:rPr>
          <w:b/>
        </w:rPr>
      </w:pPr>
    </w:p>
    <w:p w:rsidR="00DE4502" w:rsidRPr="00BE091B" w:rsidRDefault="00DE4502" w:rsidP="00DE4502">
      <w:pPr>
        <w:spacing w:line="276" w:lineRule="auto"/>
        <w:jc w:val="both"/>
        <w:rPr>
          <w:b/>
          <w:sz w:val="40"/>
        </w:rPr>
      </w:pPr>
      <w:r w:rsidRPr="00BE091B">
        <w:rPr>
          <w:b/>
          <w:sz w:val="40"/>
        </w:rPr>
        <w:t xml:space="preserve">Όλα τα παιδιά έχουν δικαίωμα στην εκπαίδευση </w:t>
      </w:r>
    </w:p>
    <w:p w:rsidR="00DE4502" w:rsidRDefault="00DE4502" w:rsidP="00DE4502">
      <w:pPr>
        <w:spacing w:line="276" w:lineRule="auto"/>
        <w:jc w:val="both"/>
      </w:pPr>
    </w:p>
    <w:p w:rsidR="0027428E" w:rsidRPr="007F46AA" w:rsidRDefault="0027428E" w:rsidP="00DE4502">
      <w:pPr>
        <w:spacing w:line="276" w:lineRule="auto"/>
        <w:jc w:val="both"/>
      </w:pPr>
    </w:p>
    <w:p w:rsidR="00DE4502" w:rsidRDefault="00DE4502" w:rsidP="00DE4502">
      <w:pPr>
        <w:spacing w:line="276" w:lineRule="auto"/>
        <w:jc w:val="both"/>
      </w:pPr>
      <w:r w:rsidRPr="007F46AA">
        <w:t xml:space="preserve">Αγαπητοί γονείς, </w:t>
      </w:r>
    </w:p>
    <w:p w:rsidR="0027428E" w:rsidRPr="007F46AA" w:rsidRDefault="0027428E" w:rsidP="00DE4502">
      <w:pPr>
        <w:spacing w:line="276" w:lineRule="auto"/>
        <w:jc w:val="both"/>
      </w:pPr>
    </w:p>
    <w:p w:rsidR="00DE4502" w:rsidRPr="007F46AA" w:rsidRDefault="00DE4502" w:rsidP="00DE4502">
      <w:pPr>
        <w:spacing w:line="276" w:lineRule="auto"/>
        <w:jc w:val="both"/>
      </w:pPr>
      <w:r w:rsidRPr="007F46AA">
        <w:t>Με το γράμμα αυτό θέλουμε να ευχηθούμε στα παιδιά σας Καλή Σχολική Χρονιά και να σας ενημερώσουμε για το επίσημο πρ</w:t>
      </w:r>
      <w:r w:rsidR="00611987" w:rsidRPr="007F46AA">
        <w:t>όγραμμα της σχολικής εκπαίδευσής</w:t>
      </w:r>
      <w:r w:rsidRPr="007F46AA">
        <w:t xml:space="preserve"> τους στην Ελλάδα. </w:t>
      </w:r>
    </w:p>
    <w:p w:rsidR="00DE4502" w:rsidRPr="007F46AA" w:rsidRDefault="00DE4502" w:rsidP="00DE4502">
      <w:pPr>
        <w:spacing w:line="276" w:lineRule="auto"/>
        <w:jc w:val="both"/>
      </w:pPr>
      <w:proofErr w:type="spellStart"/>
      <w:r w:rsidRPr="007F46AA">
        <w:t>Τo</w:t>
      </w:r>
      <w:proofErr w:type="spellEnd"/>
      <w:r w:rsidRPr="007F46AA">
        <w:t xml:space="preserve"> Υπουργείο Παιδείας, Έρευνας και Θρησκευμάτων της Ελλάδας θα προσφέρει σε όλα τα παιδιά των </w:t>
      </w:r>
      <w:r w:rsidRPr="00774E47">
        <w:t>προσφύγων και μεταναστών</w:t>
      </w:r>
      <w:r w:rsidRPr="007F46AA">
        <w:t xml:space="preserve"> τη δυνατότητα να φοιτήσουν σε σχολεία προκειμένου να αποκτήσουν γνώσεις και δεξιότητες που αντιστοιχούν στην ηλικία τους και να μοιραστούν τις εμπειρίες των συνομηλίκων τους. Έτσι, τα παιδιά σας θα μπορούν να αποκτήσουν τα εφό</w:t>
      </w:r>
      <w:r w:rsidR="0060097E">
        <w:t>δια που παρέχει η εκπαίδευση και</w:t>
      </w:r>
      <w:r w:rsidRPr="007F46AA">
        <w:t xml:space="preserve"> τα οποία είναι απαραίτητα για να ζήσουν σε όποια χώρα του κόσμου εγκατασταθείτε στο μέλλον.</w:t>
      </w:r>
    </w:p>
    <w:p w:rsidR="00DE4502" w:rsidRPr="007F46AA" w:rsidRDefault="00DE4502" w:rsidP="00DE4502">
      <w:pPr>
        <w:spacing w:line="276" w:lineRule="auto"/>
        <w:jc w:val="both"/>
      </w:pPr>
      <w:r w:rsidRPr="007F46AA">
        <w:t xml:space="preserve">Στόχος του Υπουργείου για τη σχολική χρονιά 2016-2017 είναι η παροχή εντατικών μαθημάτων ελληνικής και αγγλικής γλώσσας, μαθηματικών και ηλεκτρονικών υπολογιστών στα παιδιά, έτσι ώστε, είτε </w:t>
      </w:r>
      <w:proofErr w:type="spellStart"/>
      <w:r w:rsidRPr="007F46AA">
        <w:t>μετεγκατασταθείτε</w:t>
      </w:r>
      <w:proofErr w:type="spellEnd"/>
      <w:r w:rsidRPr="007F46AA">
        <w:t xml:space="preserve"> σε άλλο κράτος, είτε παραμείνετε στην Ελλάδα, να μπορέσουν να ενταχθούν ομαλά στο εκπαιδευτικό σύστημα της χώρας στην οποία θα ζήσουν. Όσα παιδιά παραμείνουν στην Ελλάδα θα ενταχθούν σταδιακά στο κανονικό πρόγραμμα σπουδών των ελληνικών σχολείων. Παράλληλα, σε στενή συνεργασία με διεθνείς οργανισμούς και άλλους πιστοποιημένους από το ελληνικό κράτος φορείς, θα οργανωθεί η διδασκαλία της μητρικής σας γλώσσας. </w:t>
      </w:r>
    </w:p>
    <w:p w:rsidR="00DE4502" w:rsidRPr="007F46AA" w:rsidRDefault="00DE4502" w:rsidP="00DE4502">
      <w:pPr>
        <w:spacing w:line="276" w:lineRule="auto"/>
        <w:jc w:val="both"/>
      </w:pPr>
      <w:r w:rsidRPr="007F46AA">
        <w:t>Στην Ελλάδα η εκπαίδευση είναι υποχρεωτική για όλα τα παιδιά από πέντε έως δεκαπέντε ετών. Η υποχρεωτική εκπαίδευση αποτελείται αφενός από το πρόγραμμα προσχολικής αγωγής (νηπιαγωγείο)</w:t>
      </w:r>
      <w:r w:rsidRPr="007F46AA">
        <w:rPr>
          <w:color w:val="3366FF"/>
        </w:rPr>
        <w:t xml:space="preserve"> </w:t>
      </w:r>
      <w:r w:rsidRPr="007F46AA">
        <w:t>που απευθύνεται σε</w:t>
      </w:r>
      <w:r w:rsidRPr="007F46AA">
        <w:rPr>
          <w:color w:val="3366FF"/>
        </w:rPr>
        <w:t xml:space="preserve"> </w:t>
      </w:r>
      <w:r w:rsidRPr="007F46AA">
        <w:t xml:space="preserve">παιδιά </w:t>
      </w:r>
      <w:r w:rsidR="00085106" w:rsidRPr="007F46AA">
        <w:t>4 – 5</w:t>
      </w:r>
      <w:r w:rsidRPr="007F46AA">
        <w:t xml:space="preserve"> ετών, και αφετέρου από εξατάξιο δημοτικό και τριτάξιο γυμνάσιο για παιδιά </w:t>
      </w:r>
      <w:r w:rsidR="00085106" w:rsidRPr="007F46AA">
        <w:t>6</w:t>
      </w:r>
      <w:r w:rsidRPr="007F46AA">
        <w:t>-15 ετών. Τα παιδιά σχολικής ηλικίας (</w:t>
      </w:r>
      <w:r w:rsidR="00085106" w:rsidRPr="007F46AA">
        <w:t>6</w:t>
      </w:r>
      <w:r w:rsidRPr="007F46AA">
        <w:t xml:space="preserve">-15 ετών) θα κατανεμηθούν σε τάξεις υποδοχής ανάλογα με την ηλικία και το επίπεδο των γνώσεών τους. Τα μαθήματα θα τα διδάσκουν εκπαιδευτικοί διορισμένοι και επιμορφωμένοι από το Υπουργείο. Το εκπαιδευτικό υλικό που θα χρησιμοποιηθεί είναι ειδικά σχεδιασμένο για παιδιά που δεν γνωρίζουν ελληνικά. </w:t>
      </w:r>
    </w:p>
    <w:p w:rsidR="00DE4502" w:rsidRPr="007F46AA" w:rsidRDefault="00DE4502" w:rsidP="00DE4502">
      <w:pPr>
        <w:spacing w:line="276" w:lineRule="auto"/>
        <w:jc w:val="both"/>
      </w:pPr>
    </w:p>
    <w:p w:rsidR="00DE4502" w:rsidRPr="007F46AA" w:rsidRDefault="00DE4502" w:rsidP="00DE4502">
      <w:pPr>
        <w:spacing w:line="276" w:lineRule="auto"/>
        <w:jc w:val="both"/>
      </w:pPr>
    </w:p>
    <w:p w:rsidR="00DE4502" w:rsidRPr="007F46AA" w:rsidRDefault="00DE4502" w:rsidP="00DE4502">
      <w:pPr>
        <w:tabs>
          <w:tab w:val="left" w:pos="6086"/>
        </w:tabs>
        <w:spacing w:line="276" w:lineRule="auto"/>
        <w:jc w:val="both"/>
      </w:pPr>
      <w:r w:rsidRPr="007F46AA">
        <w:t>Ο σχεδιασμός του Υπουργείου πιο συγκεκριμένα έχει ως εξής:</w:t>
      </w:r>
    </w:p>
    <w:p w:rsidR="00DE4502" w:rsidRPr="007F46AA" w:rsidRDefault="00DE4502" w:rsidP="00DE4502">
      <w:pPr>
        <w:spacing w:line="276" w:lineRule="auto"/>
        <w:jc w:val="both"/>
      </w:pPr>
    </w:p>
    <w:p w:rsidR="00DE4502" w:rsidRPr="007F46AA" w:rsidRDefault="00DE4502" w:rsidP="00DE4502">
      <w:pPr>
        <w:spacing w:line="276" w:lineRule="auto"/>
        <w:jc w:val="both"/>
        <w:rPr>
          <w:b/>
        </w:rPr>
      </w:pPr>
      <w:r w:rsidRPr="007F46AA">
        <w:rPr>
          <w:b/>
        </w:rPr>
        <w:t xml:space="preserve">Α. </w:t>
      </w:r>
      <w:r w:rsidR="0060097E">
        <w:rPr>
          <w:b/>
        </w:rPr>
        <w:t>για τα παιδιά που ζουν</w:t>
      </w:r>
      <w:r w:rsidRPr="007F46AA">
        <w:rPr>
          <w:b/>
        </w:rPr>
        <w:t xml:space="preserve"> σε </w:t>
      </w:r>
      <w:r w:rsidRPr="0060097E">
        <w:rPr>
          <w:b/>
          <w:i/>
        </w:rPr>
        <w:t>οργανωμένες δομές φιλοξενίας</w:t>
      </w:r>
      <w:r w:rsidRPr="007F46AA">
        <w:rPr>
          <w:b/>
        </w:rPr>
        <w:t xml:space="preserve"> (κέντρα φιλοξενίας):</w:t>
      </w:r>
    </w:p>
    <w:p w:rsidR="00DE4502" w:rsidRPr="007F46AA" w:rsidRDefault="00DE4502" w:rsidP="00DE4502">
      <w:pPr>
        <w:pStyle w:val="a3"/>
        <w:numPr>
          <w:ilvl w:val="0"/>
          <w:numId w:val="1"/>
        </w:numPr>
        <w:spacing w:line="276" w:lineRule="auto"/>
        <w:jc w:val="both"/>
      </w:pPr>
      <w:r w:rsidRPr="007F46AA">
        <w:t>Για παιδιά προσχολικής ηλικίας (</w:t>
      </w:r>
      <w:r w:rsidR="00085106" w:rsidRPr="007F46AA">
        <w:t>4 – 5</w:t>
      </w:r>
      <w:r w:rsidRPr="007F46AA">
        <w:t xml:space="preserve"> ετών)</w:t>
      </w:r>
    </w:p>
    <w:p w:rsidR="00DE4502" w:rsidRPr="007F46AA" w:rsidRDefault="007F46AA" w:rsidP="00DE4502">
      <w:pPr>
        <w:pStyle w:val="a3"/>
        <w:spacing w:line="276" w:lineRule="auto"/>
        <w:jc w:val="both"/>
      </w:pPr>
      <w:r>
        <w:lastRenderedPageBreak/>
        <w:t>Σε κάθε</w:t>
      </w:r>
      <w:r w:rsidR="00DE4502" w:rsidRPr="007F46AA">
        <w:t xml:space="preserve"> κέντρο φιλοξενίας θα λειτουργήσει νηπιαγωγείο όπου τα παιδιά θα αποκτήσουν βασικές γνώσεις και χρήσιμες δεξιότητες, θα παίξουν και θα εξοικειωθούν με το σχολικό περιβάλλον. Τα νηπιαγωγεία θα λειτουργούν πρωινές ώρες. </w:t>
      </w:r>
    </w:p>
    <w:p w:rsidR="00DE4502" w:rsidRPr="007F46AA" w:rsidRDefault="00DE4502" w:rsidP="00DE4502">
      <w:pPr>
        <w:pStyle w:val="a3"/>
        <w:spacing w:line="276" w:lineRule="auto"/>
        <w:jc w:val="both"/>
      </w:pPr>
    </w:p>
    <w:p w:rsidR="00DE4502" w:rsidRPr="007F46AA" w:rsidRDefault="00DE4502" w:rsidP="00DE4502">
      <w:pPr>
        <w:pStyle w:val="a3"/>
        <w:numPr>
          <w:ilvl w:val="0"/>
          <w:numId w:val="1"/>
        </w:numPr>
        <w:spacing w:line="276" w:lineRule="auto"/>
        <w:jc w:val="both"/>
      </w:pPr>
      <w:r w:rsidRPr="007F46AA">
        <w:t>Για παιδιά σχολικής ηλικίας (</w:t>
      </w:r>
      <w:r w:rsidR="00085106" w:rsidRPr="007F46AA">
        <w:t>6</w:t>
      </w:r>
      <w:r w:rsidRPr="007F46AA">
        <w:t xml:space="preserve"> - 15 ετών) </w:t>
      </w:r>
    </w:p>
    <w:p w:rsidR="00DE4502" w:rsidRPr="007F46AA" w:rsidRDefault="00DE4502" w:rsidP="00DE4502">
      <w:pPr>
        <w:pStyle w:val="a3"/>
        <w:spacing w:line="276" w:lineRule="auto"/>
        <w:jc w:val="both"/>
      </w:pPr>
      <w:r w:rsidRPr="007F46AA">
        <w:t>Στις περισσότερες περιφέρειες της χώρας, τα παιδιά που ζουν σε οργανωμένες δομές φιλοξενίας θα μετακινούνται από και προς σχολεία που βρίσκονται σε κοντινή απόσταση με πούλμαν, υπό την ευθύνη συνοδών, κάθε μέρα απογευματινές ώρες (14.00 με 18.00). Σε ειδικές τάξεις υποδοχής, με μικρό σχετικά αριθμό μαθητών, θα παρακολουθούν εντατικά μαθήματα ελληνικής και αγγλικής γλώσσας, μαθηματικών και ηλεκτρονικών υπολογιστών, αλλά και καλλιτεχνικές και αθλητικές δραστηριότητες. Σε λίγες περιπτώσεις, εκεί όπου η μετακίνηση είναι δύσκολη, ενδέχεται να λειτουργήσουν σχολεία εντός των δομών φιλοξενίας.</w:t>
      </w:r>
    </w:p>
    <w:p w:rsidR="00DE4502" w:rsidRPr="007F46AA" w:rsidRDefault="00DE4502" w:rsidP="00DE4502">
      <w:pPr>
        <w:pStyle w:val="a3"/>
        <w:spacing w:line="276" w:lineRule="auto"/>
        <w:jc w:val="both"/>
      </w:pPr>
    </w:p>
    <w:p w:rsidR="00DE4502" w:rsidRPr="007F46AA" w:rsidRDefault="00DE4502" w:rsidP="00DE4502">
      <w:pPr>
        <w:spacing w:line="276" w:lineRule="auto"/>
        <w:jc w:val="both"/>
        <w:rPr>
          <w:b/>
        </w:rPr>
      </w:pPr>
      <w:r w:rsidRPr="007F46AA">
        <w:rPr>
          <w:b/>
        </w:rPr>
        <w:t>Β.</w:t>
      </w:r>
      <w:r w:rsidR="00595E5F" w:rsidRPr="007F46AA">
        <w:rPr>
          <w:b/>
        </w:rPr>
        <w:t xml:space="preserve"> τ</w:t>
      </w:r>
      <w:r w:rsidRPr="007F46AA">
        <w:rPr>
          <w:b/>
        </w:rPr>
        <w:t xml:space="preserve">α παιδιά που </w:t>
      </w:r>
      <w:r w:rsidRPr="007F46AA">
        <w:rPr>
          <w:b/>
          <w:i/>
        </w:rPr>
        <w:t>δεν ζουν σε οργανωμένα κέντρα φιλοξενίας</w:t>
      </w:r>
      <w:r w:rsidRPr="007F46AA">
        <w:rPr>
          <w:b/>
        </w:rPr>
        <w:t xml:space="preserve"> </w:t>
      </w:r>
      <w:r w:rsidRPr="00FA2127">
        <w:rPr>
          <w:b/>
          <w:i/>
        </w:rPr>
        <w:t>αλλά σε διαμερίσματα ή άλλους χώρους σε αστικά κέντρα</w:t>
      </w:r>
      <w:r w:rsidRPr="007F46AA">
        <w:t xml:space="preserve"> θα μπορούν να φοιτήσουν σε νηπιαγωγεία ή τάξεις υποδοχής που θα λειτουργήσουν σε κοντινά σχολεία</w:t>
      </w:r>
      <w:r w:rsidR="00595E5F" w:rsidRPr="007F46AA">
        <w:t>.</w:t>
      </w:r>
    </w:p>
    <w:p w:rsidR="00DE4502" w:rsidRPr="007F46AA" w:rsidRDefault="00DE4502" w:rsidP="00DE4502">
      <w:pPr>
        <w:spacing w:line="276" w:lineRule="auto"/>
        <w:jc w:val="both"/>
      </w:pPr>
    </w:p>
    <w:p w:rsidR="00DE4502" w:rsidRPr="007F46AA" w:rsidRDefault="00DE4502" w:rsidP="00DE4502">
      <w:pPr>
        <w:spacing w:line="276" w:lineRule="auto"/>
        <w:jc w:val="both"/>
      </w:pPr>
      <w:r w:rsidRPr="007F46AA">
        <w:t xml:space="preserve">Για τα παιδιά </w:t>
      </w:r>
      <w:r w:rsidRPr="002C493A">
        <w:rPr>
          <w:b/>
        </w:rPr>
        <w:t>άνω των 15 ετών</w:t>
      </w:r>
      <w:r w:rsidRPr="007F46AA">
        <w:t>, το Υπουργείο θα καταβάλει προσπάθειες να παρασχεθούν εντατικά μαθήματα ελληνικών. Τα παιδιά άνω των 15 ετών έχουν την δυνατότητα, αφού μάθουν την ελληνική γλώσσα, να φοιτήσουν στις τεχνικές, επαγγελματικές και άλλες σχολές της χώρας ή να συνεχίσουν την εκπαίδευσή τους στα τριτάξια λύκεια και, στη συνέχεια, να εισαχθούν με εξετάσεις στην τριτοβάθμια εκπαίδευση (Πανεπιστήμια, ΤΕΙ).</w:t>
      </w:r>
    </w:p>
    <w:p w:rsidR="00DE4502" w:rsidRPr="007F46AA" w:rsidRDefault="00DE4502" w:rsidP="00DE4502">
      <w:pPr>
        <w:pStyle w:val="a3"/>
        <w:spacing w:line="276" w:lineRule="auto"/>
        <w:jc w:val="both"/>
      </w:pPr>
    </w:p>
    <w:p w:rsidR="00DE4502" w:rsidRPr="007F46AA" w:rsidRDefault="00DE4502" w:rsidP="00DE4502">
      <w:pPr>
        <w:spacing w:line="276" w:lineRule="auto"/>
        <w:jc w:val="both"/>
        <w:rPr>
          <w:color w:val="7030A0"/>
        </w:rPr>
      </w:pPr>
      <w:r w:rsidRPr="007F46AA">
        <w:t xml:space="preserve">Τα παιδιά που ολοκληρώνουν με επιτυχία την παρακολούθηση των μαθημάτων θα παίρνουν βεβαίωση φοίτησης σε κρατικό σχολείο. Η βεβαίωση αυτή θα μπορεί να χρησιμοποιηθεί για </w:t>
      </w:r>
      <w:r w:rsidR="00611987" w:rsidRPr="007F46AA">
        <w:t>τη συνέχιση των σπουδών τους ή σ</w:t>
      </w:r>
      <w:r w:rsidRPr="007F46AA">
        <w:t>την επαγγελματική τους σταδιοδρομία και στην Ελλάδα και σε άλλα κράτη.</w:t>
      </w:r>
    </w:p>
    <w:p w:rsidR="00DE4502" w:rsidRPr="007F46AA" w:rsidRDefault="00DE4502" w:rsidP="00DE4502">
      <w:pPr>
        <w:spacing w:line="276" w:lineRule="auto"/>
        <w:jc w:val="both"/>
      </w:pPr>
    </w:p>
    <w:p w:rsidR="00DE4502" w:rsidRDefault="00DB1BBF" w:rsidP="00DE4502">
      <w:pPr>
        <w:spacing w:line="276" w:lineRule="auto"/>
        <w:jc w:val="both"/>
      </w:pPr>
      <w:r>
        <w:t xml:space="preserve">Η </w:t>
      </w:r>
      <w:r w:rsidRPr="00444739">
        <w:t xml:space="preserve">συμβολή </w:t>
      </w:r>
      <w:r>
        <w:t>σας</w:t>
      </w:r>
      <w:r w:rsidRPr="00444739">
        <w:t xml:space="preserve"> στην επιτυχία του προγράμματος</w:t>
      </w:r>
      <w:r w:rsidRPr="007F46AA">
        <w:t xml:space="preserve"> </w:t>
      </w:r>
      <w:r>
        <w:t>θα είναι καθοριστική</w:t>
      </w:r>
      <w:r w:rsidR="00D85E56">
        <w:t xml:space="preserve">. </w:t>
      </w:r>
      <w:r w:rsidR="00DE4502" w:rsidRPr="007F46AA">
        <w:t>Προσμένουμε στη στενή συνεργασία μαζί σας για την επίτευξη του κοινού στόχου όλων μας που είναι η ολοκλήρωση της ολόπλευρης ανάπτυξης της προσωπικότητας και της μόρφωσης των παιδιών σας σε έναν ειρηνικό κόσμο.</w:t>
      </w:r>
      <w:r w:rsidR="004B163E">
        <w:t xml:space="preserve"> </w:t>
      </w:r>
    </w:p>
    <w:p w:rsidR="00457383" w:rsidRPr="00444739" w:rsidRDefault="00457383"/>
    <w:p w:rsidR="00444739" w:rsidRPr="00444739" w:rsidRDefault="00444739"/>
    <w:p w:rsidR="00444739" w:rsidRPr="00444739" w:rsidRDefault="00444739"/>
    <w:sectPr w:rsidR="00444739" w:rsidRPr="00444739" w:rsidSect="004573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E6D10"/>
    <w:multiLevelType w:val="hybridMultilevel"/>
    <w:tmpl w:val="9D843C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02"/>
    <w:rsid w:val="000333FC"/>
    <w:rsid w:val="00085106"/>
    <w:rsid w:val="00091122"/>
    <w:rsid w:val="0027428E"/>
    <w:rsid w:val="002C493A"/>
    <w:rsid w:val="00321026"/>
    <w:rsid w:val="004332E0"/>
    <w:rsid w:val="00444739"/>
    <w:rsid w:val="00457383"/>
    <w:rsid w:val="004B163E"/>
    <w:rsid w:val="00520660"/>
    <w:rsid w:val="005370D5"/>
    <w:rsid w:val="00595E5F"/>
    <w:rsid w:val="005B7CB7"/>
    <w:rsid w:val="0060097E"/>
    <w:rsid w:val="00611987"/>
    <w:rsid w:val="00774E47"/>
    <w:rsid w:val="007D49B9"/>
    <w:rsid w:val="007E3C71"/>
    <w:rsid w:val="007F46AA"/>
    <w:rsid w:val="00BE091B"/>
    <w:rsid w:val="00D85E56"/>
    <w:rsid w:val="00DB1BBF"/>
    <w:rsid w:val="00DB2D0E"/>
    <w:rsid w:val="00DC4B8E"/>
    <w:rsid w:val="00DD17F2"/>
    <w:rsid w:val="00DE4502"/>
    <w:rsid w:val="00E95F23"/>
    <w:rsid w:val="00FA2127"/>
    <w:rsid w:val="00FD51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28B8A-616F-4502-8A8F-67C94400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02"/>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502"/>
    <w:pPr>
      <w:ind w:left="720"/>
      <w:contextualSpacing/>
    </w:pPr>
  </w:style>
  <w:style w:type="paragraph" w:styleId="a4">
    <w:name w:val="Balloon Text"/>
    <w:basedOn w:val="a"/>
    <w:link w:val="Char"/>
    <w:uiPriority w:val="99"/>
    <w:semiHidden/>
    <w:unhideWhenUsed/>
    <w:rsid w:val="00DB1BBF"/>
    <w:rPr>
      <w:rFonts w:ascii="Tahoma" w:hAnsi="Tahoma" w:cs="Tahoma"/>
      <w:sz w:val="16"/>
      <w:szCs w:val="16"/>
    </w:rPr>
  </w:style>
  <w:style w:type="character" w:customStyle="1" w:styleId="Char">
    <w:name w:val="Κείμενο πλαισίου Char"/>
    <w:basedOn w:val="a0"/>
    <w:link w:val="a4"/>
    <w:uiPriority w:val="99"/>
    <w:semiHidden/>
    <w:rsid w:val="00DB1BB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3643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lastModifiedBy>ΗΡΑ ΠΑΠΑΔΟΠΟΥΛΟΥ</cp:lastModifiedBy>
  <cp:revision>2</cp:revision>
  <dcterms:created xsi:type="dcterms:W3CDTF">2016-10-06T09:02:00Z</dcterms:created>
  <dcterms:modified xsi:type="dcterms:W3CDTF">2016-10-06T09:02:00Z</dcterms:modified>
</cp:coreProperties>
</file>