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A870" w14:textId="77777777" w:rsidR="00B00D9B" w:rsidRPr="006A125C" w:rsidRDefault="00B00D9B" w:rsidP="00B0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bookmarkStart w:id="0" w:name="_GoBack"/>
      <w:bookmarkEnd w:id="0"/>
      <w:r w:rsidRPr="006A125C">
        <w:rPr>
          <w:rFonts w:ascii="Times New Roman" w:eastAsia="Times New Roman" w:hAnsi="Times New Roman" w:cs="Times New Roman"/>
          <w:sz w:val="20"/>
          <w:szCs w:val="20"/>
          <w:lang w:eastAsia="el-GR"/>
        </w:rPr>
        <w:t>ΕΛΛΗΝΙΚΗ  ΔΗΜΟΚΡΑΤΙΑ</w:t>
      </w:r>
    </w:p>
    <w:p w14:paraId="26739972" w14:textId="77777777" w:rsidR="00B00D9B" w:rsidRPr="006A125C" w:rsidRDefault="00B00D9B" w:rsidP="00B0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bCs/>
          <w:sz w:val="26"/>
          <w:szCs w:val="24"/>
          <w:lang w:eastAsia="el-GR"/>
        </w:rPr>
        <w:t xml:space="preserve">  ΑΝΩΤΑΤΗ   ΣΧΟΛΗ</w:t>
      </w:r>
    </w:p>
    <w:p w14:paraId="3BD26C34" w14:textId="77777777" w:rsidR="00B00D9B" w:rsidRPr="006A125C" w:rsidRDefault="00B00D9B" w:rsidP="00B00D9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el-GR"/>
        </w:rPr>
      </w:pPr>
      <w:r w:rsidRPr="006A125C">
        <w:rPr>
          <w:rFonts w:ascii="Times New Roman" w:eastAsia="Arial Unicode MS" w:hAnsi="Times New Roman" w:cs="Times New Roman"/>
          <w:b/>
          <w:bCs/>
          <w:sz w:val="26"/>
          <w:szCs w:val="24"/>
          <w:lang w:eastAsia="el-GR"/>
        </w:rPr>
        <w:t xml:space="preserve">   ΚΑΛΩΝ   ΤΕΧΝΩΝ</w:t>
      </w:r>
    </w:p>
    <w:p w14:paraId="128DCCCD" w14:textId="77777777" w:rsidR="00B00D9B" w:rsidRPr="006A125C" w:rsidRDefault="00B00D9B" w:rsidP="00B0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sz w:val="20"/>
          <w:szCs w:val="24"/>
          <w:lang w:eastAsia="el-GR"/>
        </w:rPr>
        <w:t xml:space="preserve">        </w:t>
      </w:r>
      <w:r w:rsidRPr="006A125C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Γ Ρ Α Μ </w:t>
      </w:r>
      <w:proofErr w:type="spellStart"/>
      <w:r w:rsidRPr="006A125C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Μ</w:t>
      </w:r>
      <w:proofErr w:type="spellEnd"/>
      <w:r w:rsidRPr="006A125C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 xml:space="preserve"> Α Τ Ε Ι Α</w:t>
      </w:r>
    </w:p>
    <w:p w14:paraId="64F69A01" w14:textId="77777777" w:rsidR="00B00D9B" w:rsidRPr="006A125C" w:rsidRDefault="00B00D9B" w:rsidP="00B0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6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  <w:t>ΤΜΗΜ.ΕΙΚΑΣΤΙΚΩΝ ΤΕΧΝΩΝ</w:t>
      </w:r>
    </w:p>
    <w:p w14:paraId="637F07C8" w14:textId="77777777" w:rsidR="00B00D9B" w:rsidRPr="006A125C" w:rsidRDefault="00B00D9B" w:rsidP="00B00D9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sz w:val="20"/>
          <w:szCs w:val="26"/>
          <w:lang w:eastAsia="el-GR"/>
        </w:rPr>
        <w:t xml:space="preserve">    Πατησίων  42,  106  82 Αθήνα</w:t>
      </w:r>
    </w:p>
    <w:p w14:paraId="1B5A6152" w14:textId="77777777" w:rsidR="00B00D9B" w:rsidRPr="006A125C" w:rsidRDefault="00B00D9B" w:rsidP="00B00D9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14:paraId="75543C36" w14:textId="00973212" w:rsidR="00B00D9B" w:rsidRPr="006A125C" w:rsidRDefault="00B00D9B" w:rsidP="00B0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ριθ. </w:t>
      </w:r>
      <w:proofErr w:type="spellStart"/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1B5576">
        <w:rPr>
          <w:rFonts w:ascii="Times New Roman" w:eastAsia="Times New Roman" w:hAnsi="Times New Roman" w:cs="Times New Roman"/>
          <w:sz w:val="24"/>
          <w:szCs w:val="24"/>
          <w:lang w:eastAsia="el-GR"/>
        </w:rPr>
        <w:t>797</w:t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Αθήνα </w:t>
      </w:r>
      <w:r w:rsidR="001B5576">
        <w:rPr>
          <w:rFonts w:ascii="Times New Roman" w:eastAsia="Times New Roman" w:hAnsi="Times New Roman" w:cs="Times New Roman"/>
          <w:sz w:val="24"/>
          <w:szCs w:val="24"/>
          <w:lang w:eastAsia="el-GR"/>
        </w:rPr>
        <w:t>3 Μαρτίου</w:t>
      </w:r>
      <w:r w:rsidRPr="006A12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2022</w:t>
      </w:r>
    </w:p>
    <w:p w14:paraId="3B96D103" w14:textId="77777777" w:rsidR="00B00D9B" w:rsidRPr="006A125C" w:rsidRDefault="00B00D9B" w:rsidP="00B0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3DD416C" w14:textId="77777777" w:rsidR="00B00D9B" w:rsidRPr="006A125C" w:rsidRDefault="00B00D9B" w:rsidP="00B0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23A432" w14:textId="77777777" w:rsidR="00B00D9B" w:rsidRPr="006A125C" w:rsidRDefault="00B00D9B" w:rsidP="00B0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ΠΡΟΣΚΛΗΣΗ ΕΚΔΗΛΩΣΗΣ ΕΝΔΙΑΦΕΡΟΝΤΟΣ</w:t>
      </w:r>
    </w:p>
    <w:p w14:paraId="445F1BCF" w14:textId="77777777" w:rsidR="00B00D9B" w:rsidRPr="006A125C" w:rsidRDefault="00B00D9B" w:rsidP="00B0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ΜΕΤΑΤΑΞΕΙΣ</w:t>
      </w:r>
    </w:p>
    <w:p w14:paraId="0FBAA19A" w14:textId="77777777" w:rsidR="00B00D9B" w:rsidRPr="006A125C" w:rsidRDefault="00B00D9B" w:rsidP="00B0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ΕΚΠΑΙΔΕΥΤΙΚΩΝ ΠΡΩΤΟΒΑΘΜΙΑΣ ΚΑΙ ΔΕΥΤΕΡΟΒΑΘΜΙΑΣ ΕΚΠΑΙΔΕΥΣΗΣ </w:t>
      </w:r>
    </w:p>
    <w:p w14:paraId="05D65CC7" w14:textId="77777777" w:rsidR="00B00D9B" w:rsidRPr="006A125C" w:rsidRDefault="00B00D9B" w:rsidP="00B0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 ΜΕΛΩΝ ΕΙΔΙΚΟΎ ΕΚΠΑΙΔΕΥΤΙΚΟΥ ΠΡΟΣΩΠΙΚΟΥ</w:t>
      </w:r>
    </w:p>
    <w:p w14:paraId="0BB1EAE1" w14:textId="77777777" w:rsidR="00B00D9B" w:rsidRPr="006A125C" w:rsidRDefault="00B00D9B" w:rsidP="00B0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ΣΕ ΘΕΣΕΙΣ Ε.ΔΙ.Π ΚΑΙ Ε.Ε.Π</w:t>
      </w:r>
    </w:p>
    <w:p w14:paraId="438C7023" w14:textId="77777777" w:rsidR="00B00D9B" w:rsidRPr="006A125C" w:rsidRDefault="00B00D9B" w:rsidP="00B0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12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 ΤΜΗΜΑ ΕΙΚΑΣΤΙΚΩΝ ΤΕΧΝΩΝ</w:t>
      </w:r>
    </w:p>
    <w:p w14:paraId="7DB6C39B" w14:textId="77777777" w:rsidR="00B00D9B" w:rsidRPr="006A125C" w:rsidRDefault="00B00D9B" w:rsidP="00B0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77B09CB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 Γενική Συνέλευση του Τμήματος Εικαστικών Τεχνών στη συνεδρίαση της στις </w:t>
      </w:r>
      <w:r w:rsidRPr="006A125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>8.2.2022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ενέκρινε την προκήρυξη για μετατάξεις </w:t>
      </w:r>
      <w:r w:rsidRPr="006A125C">
        <w:rPr>
          <w:rFonts w:asciiTheme="majorHAnsi" w:eastAsia="Times New Roman" w:hAnsiTheme="majorHAnsi" w:cs="Times New Roman"/>
          <w:i/>
          <w:sz w:val="24"/>
          <w:szCs w:val="24"/>
          <w:lang w:eastAsia="el-GR"/>
        </w:rPr>
        <w:t>μόνιμων εκπαιδευτικών της πρωτοβάθμιας και της δευτεροβάθμιας εκπαίδευσης και μέλη του Ειδικού Εκπαιδευτικού Προσωπικού σε θέσεις Ε.ΔΙ.Π και Ε.Ε.Π σύμφωνα με την παρ. 4</w:t>
      </w:r>
      <w:r w:rsidRPr="006A125C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eastAsia="el-GR"/>
        </w:rPr>
        <w:t>α</w:t>
      </w:r>
      <w:r w:rsidRPr="006A125C">
        <w:rPr>
          <w:rFonts w:asciiTheme="majorHAnsi" w:eastAsia="Times New Roman" w:hAnsiTheme="majorHAnsi" w:cs="Times New Roman"/>
          <w:i/>
          <w:sz w:val="24"/>
          <w:szCs w:val="24"/>
          <w:lang w:eastAsia="el-GR"/>
        </w:rPr>
        <w:t xml:space="preserve"> του άρθρου 20 του Ν. 4452/2017 όπου τροποποιείται η παρ. 7 του άρθρου 33 του Ν. 4386/2016 και τις οδηγίες του Υπουργείου Παιδείας, Έρευνας και Θρησκευμάτων σχετικά με την υλοποίηση των περιεχομένων στο άρθρο 20 του Ν. 4452/2017 και ημερομηνία 6.4.2017, γ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ια την κάλυψη των κάτωθι διδακτικών αναγκών, του Τμήματος Εικαστικών Τεχνών, ως εξής:</w:t>
      </w:r>
    </w:p>
    <w:p w14:paraId="76338D94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32CB68FE" w14:textId="4E004DFA" w:rsidR="00B00D9B" w:rsidRPr="002913A2" w:rsidRDefault="00B14195" w:rsidP="00291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>Μία (1) θέση με γ</w:t>
      </w:r>
      <w:r w:rsidR="00B00D9B" w:rsidRPr="002913A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νωστικό αντικείμενο «Σκηνογραφία» </w:t>
      </w:r>
    </w:p>
    <w:p w14:paraId="4087A66D" w14:textId="77777777" w:rsidR="00B00D9B" w:rsidRPr="006A125C" w:rsidRDefault="00B00D9B" w:rsidP="00B00D9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14:paraId="79C10D9B" w14:textId="2E6F344E" w:rsidR="009B6312" w:rsidRPr="00693771" w:rsidRDefault="009B6312" w:rsidP="009B6312">
      <w:pPr>
        <w:pStyle w:val="a3"/>
        <w:numPr>
          <w:ilvl w:val="0"/>
          <w:numId w:val="1"/>
        </w:numPr>
        <w:rPr>
          <w:b/>
          <w:u w:val="single"/>
        </w:rPr>
      </w:pPr>
      <w:r w:rsidRPr="00693771">
        <w:rPr>
          <w:b/>
          <w:u w:val="single"/>
        </w:rPr>
        <w:t xml:space="preserve">Μία </w:t>
      </w:r>
      <w:r w:rsidR="00693771">
        <w:rPr>
          <w:b/>
          <w:u w:val="single"/>
        </w:rPr>
        <w:t xml:space="preserve">(1) </w:t>
      </w:r>
      <w:r w:rsidRPr="00693771">
        <w:rPr>
          <w:b/>
          <w:u w:val="single"/>
        </w:rPr>
        <w:t xml:space="preserve">θέση με γνωστικό </w:t>
      </w:r>
      <w:r w:rsidR="00693771">
        <w:rPr>
          <w:b/>
          <w:u w:val="single"/>
        </w:rPr>
        <w:t>α</w:t>
      </w:r>
      <w:r w:rsidRPr="00693771">
        <w:rPr>
          <w:b/>
          <w:u w:val="single"/>
        </w:rPr>
        <w:t>ντικείμενο  " Ενισχυτική εργαστηριακή διδασκαλία, ειδικών εικαστικών εκπαιδευτικών εφαρμογών και εργαστηριακής μεθοδολογίας στο πλαίσιο των μαθημάτων της Διδακτικής της Τέχνης και των Παιδαγωγικών" </w:t>
      </w:r>
    </w:p>
    <w:p w14:paraId="43D2630C" w14:textId="77777777" w:rsidR="009B6312" w:rsidRDefault="009B6312" w:rsidP="009B6312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  <w:lang w:eastAsia="el-GR"/>
        </w:rPr>
      </w:pPr>
    </w:p>
    <w:p w14:paraId="3785041C" w14:textId="7D95B079" w:rsidR="00B14195" w:rsidRPr="002913A2" w:rsidRDefault="00B14195" w:rsidP="00291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Δύο </w:t>
      </w:r>
      <w:r w:rsidR="00D3018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(2) </w:t>
      </w:r>
      <w:r w:rsidR="00D3018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>θέσεις  με γνωστικό αντικ</w:t>
      </w:r>
      <w:r w:rsidR="00F4421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>ε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>ίμ</w:t>
      </w:r>
      <w:r w:rsidR="00F4421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>ενο «Γραμμικός σχεδιασμός, αρχές αρχιτεκτονικών συνθέσεων και διαμόρφωσης χώρου»</w:t>
      </w:r>
    </w:p>
    <w:p w14:paraId="0E620E8E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</w:pPr>
    </w:p>
    <w:p w14:paraId="62D511E2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el-GR"/>
        </w:rPr>
      </w:pPr>
    </w:p>
    <w:p w14:paraId="231C0310" w14:textId="3C7F5B9A" w:rsidR="00B00D9B" w:rsidRPr="005C4A82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44546A" w:themeColor="text2"/>
          <w:sz w:val="32"/>
          <w:szCs w:val="32"/>
          <w:u w:val="single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O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σοι ενδιαφέρονται καλούνται να καταθέσουν στη Γραμματεία του Τμήματος Εικαστικών Τεχνών στην διεύθυνση Πατησίων 42, ΤΚ 10682 Αθήνα (</w:t>
      </w:r>
      <w:r w:rsidRPr="006A12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mail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: </w:t>
      </w:r>
      <w:hyperlink r:id="rId5" w:history="1">
        <w:r w:rsidRPr="006A125C">
          <w:rPr>
            <w:rFonts w:asciiTheme="majorHAnsi" w:eastAsia="Times New Roman" w:hAnsiTheme="majorHAnsi" w:cs="Times New Roman"/>
            <w:color w:val="0563C1" w:themeColor="hyperlink"/>
            <w:sz w:val="24"/>
            <w:szCs w:val="24"/>
            <w:u w:val="single"/>
            <w:lang w:val="en-US" w:eastAsia="el-GR"/>
          </w:rPr>
          <w:t>mkatra</w:t>
        </w:r>
        <w:r w:rsidRPr="006A125C">
          <w:rPr>
            <w:rFonts w:asciiTheme="majorHAnsi" w:eastAsia="Times New Roman" w:hAnsiTheme="majorHAnsi" w:cs="Times New Roman"/>
            <w:color w:val="0563C1" w:themeColor="hyperlink"/>
            <w:sz w:val="24"/>
            <w:szCs w:val="24"/>
            <w:u w:val="single"/>
            <w:lang w:eastAsia="el-GR"/>
          </w:rPr>
          <w:t>@</w:t>
        </w:r>
        <w:r w:rsidRPr="006A125C">
          <w:rPr>
            <w:rFonts w:asciiTheme="majorHAnsi" w:eastAsia="Times New Roman" w:hAnsiTheme="majorHAnsi" w:cs="Times New Roman"/>
            <w:color w:val="0563C1" w:themeColor="hyperlink"/>
            <w:sz w:val="24"/>
            <w:szCs w:val="24"/>
            <w:u w:val="single"/>
            <w:lang w:val="en-US" w:eastAsia="el-GR"/>
          </w:rPr>
          <w:t>asfa</w:t>
        </w:r>
        <w:r w:rsidRPr="006A125C">
          <w:rPr>
            <w:rFonts w:asciiTheme="majorHAnsi" w:eastAsia="Times New Roman" w:hAnsiTheme="majorHAnsi" w:cs="Times New Roman"/>
            <w:color w:val="0563C1" w:themeColor="hyperlink"/>
            <w:sz w:val="24"/>
            <w:szCs w:val="24"/>
            <w:u w:val="single"/>
            <w:lang w:eastAsia="el-GR"/>
          </w:rPr>
          <w:t>.</w:t>
        </w:r>
        <w:r w:rsidRPr="006A125C">
          <w:rPr>
            <w:rFonts w:asciiTheme="majorHAnsi" w:eastAsia="Times New Roman" w:hAnsiTheme="majorHAnsi" w:cs="Times New Roman"/>
            <w:color w:val="0563C1" w:themeColor="hyperlink"/>
            <w:sz w:val="24"/>
            <w:szCs w:val="24"/>
            <w:u w:val="single"/>
            <w:lang w:val="en-US" w:eastAsia="el-GR"/>
          </w:rPr>
          <w:t>gr</w:t>
        </w:r>
      </w:hyperlink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210-3897143 κα </w:t>
      </w:r>
      <w:proofErr w:type="spellStart"/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Κατρά</w:t>
      </w:r>
      <w:proofErr w:type="spellEnd"/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) </w:t>
      </w:r>
      <w:r w:rsidRPr="006A125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el-GR"/>
        </w:rPr>
        <w:t xml:space="preserve">τα κάτωθι δικαιολογητικά αποκλειστικά και μόνο σε ηλεκτρονική μορφή σε </w:t>
      </w:r>
      <w:r w:rsidRPr="006A125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val="en-US" w:eastAsia="el-GR"/>
        </w:rPr>
        <w:t>cd</w:t>
      </w:r>
      <w:r w:rsidRPr="006A125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el-GR"/>
        </w:rPr>
        <w:t xml:space="preserve"> ή </w:t>
      </w:r>
      <w:proofErr w:type="spellStart"/>
      <w:r w:rsidRPr="006A125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val="en-US" w:eastAsia="el-GR"/>
        </w:rPr>
        <w:t>usb</w:t>
      </w:r>
      <w:proofErr w:type="spellEnd"/>
      <w:r w:rsidRPr="006A125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el-GR"/>
        </w:rPr>
        <w:t xml:space="preserve"> (5 αντίγραφα </w:t>
      </w:r>
      <w:r w:rsidRPr="006A125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val="en-US" w:eastAsia="el-GR"/>
        </w:rPr>
        <w:t>cd</w:t>
      </w:r>
      <w:r w:rsidRPr="006A125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el-GR"/>
        </w:rPr>
        <w:t xml:space="preserve">) </w:t>
      </w:r>
      <w:r w:rsidRPr="005C4A82">
        <w:rPr>
          <w:rFonts w:asciiTheme="majorHAnsi" w:eastAsia="Times New Roman" w:hAnsiTheme="majorHAnsi" w:cs="Times New Roman"/>
          <w:b/>
          <w:i/>
          <w:color w:val="44546A" w:themeColor="text2"/>
          <w:sz w:val="32"/>
          <w:szCs w:val="32"/>
          <w:u w:val="single"/>
          <w:lang w:eastAsia="el-GR"/>
        </w:rPr>
        <w:t xml:space="preserve">έως και  </w:t>
      </w:r>
      <w:r w:rsidR="00693771">
        <w:rPr>
          <w:rFonts w:asciiTheme="majorHAnsi" w:eastAsia="Times New Roman" w:hAnsiTheme="majorHAnsi" w:cs="Times New Roman"/>
          <w:b/>
          <w:i/>
          <w:color w:val="44546A" w:themeColor="text2"/>
          <w:sz w:val="32"/>
          <w:szCs w:val="32"/>
          <w:u w:val="single"/>
          <w:lang w:eastAsia="el-GR"/>
        </w:rPr>
        <w:t xml:space="preserve">την Πέμπτη 31 Μαρτίου </w:t>
      </w:r>
      <w:r w:rsidRPr="00693771">
        <w:rPr>
          <w:rFonts w:asciiTheme="majorHAnsi" w:eastAsia="Times New Roman" w:hAnsiTheme="majorHAnsi" w:cs="Times New Roman"/>
          <w:b/>
          <w:i/>
          <w:color w:val="44546A" w:themeColor="text2"/>
          <w:sz w:val="32"/>
          <w:szCs w:val="32"/>
          <w:u w:val="single"/>
          <w:lang w:eastAsia="el-GR"/>
        </w:rPr>
        <w:t>2022</w:t>
      </w:r>
      <w:r w:rsidR="00693771" w:rsidRPr="00693771">
        <w:rPr>
          <w:rFonts w:asciiTheme="majorHAnsi" w:eastAsia="Times New Roman" w:hAnsiTheme="majorHAnsi" w:cs="Times New Roman"/>
          <w:b/>
          <w:i/>
          <w:color w:val="44546A" w:themeColor="text2"/>
          <w:sz w:val="32"/>
          <w:szCs w:val="32"/>
          <w:u w:val="single"/>
          <w:lang w:eastAsia="el-GR"/>
        </w:rPr>
        <w:t>.</w:t>
      </w:r>
    </w:p>
    <w:p w14:paraId="04AE4F3D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el-GR"/>
        </w:rPr>
      </w:pPr>
    </w:p>
    <w:p w14:paraId="2E228325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el-GR"/>
        </w:rPr>
      </w:pPr>
    </w:p>
    <w:p w14:paraId="1A6960CA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el-GR"/>
        </w:rPr>
      </w:pPr>
    </w:p>
    <w:p w14:paraId="57B2F495" w14:textId="77777777" w:rsidR="00B00D9B" w:rsidRPr="006A125C" w:rsidRDefault="00B00D9B" w:rsidP="00B00D9B">
      <w:pPr>
        <w:spacing w:after="0" w:line="240" w:lineRule="auto"/>
        <w:ind w:left="720" w:hanging="72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1.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  <w:t xml:space="preserve">Αίτηση υποψηφιότητας (υποχρεωτικά δήλωση αριθμού κινητού και </w:t>
      </w:r>
      <w:r w:rsidRPr="006A125C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>mail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).</w:t>
      </w:r>
    </w:p>
    <w:p w14:paraId="075DD1BF" w14:textId="77777777" w:rsidR="00B00D9B" w:rsidRPr="006A125C" w:rsidRDefault="00B00D9B" w:rsidP="00B00D9B">
      <w:pPr>
        <w:spacing w:after="0" w:line="240" w:lineRule="auto"/>
        <w:ind w:left="720" w:hanging="72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lastRenderedPageBreak/>
        <w:t>2.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  <w:t>Φωτοαντίγραφα των τίτλων σπουδών σχετικά με το γνωστικό αντικείμενο της υπό πλήρωση θέσης .</w:t>
      </w:r>
    </w:p>
    <w:p w14:paraId="35444928" w14:textId="77777777" w:rsidR="00B00D9B" w:rsidRPr="006A125C" w:rsidRDefault="00B00D9B" w:rsidP="00B00D9B">
      <w:pPr>
        <w:spacing w:after="0" w:line="240" w:lineRule="auto"/>
        <w:ind w:left="720" w:hanging="72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3.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  <w:t xml:space="preserve">Βιογραφικό σημείωμα </w:t>
      </w:r>
    </w:p>
    <w:p w14:paraId="17B742EC" w14:textId="77777777" w:rsidR="00B00D9B" w:rsidRPr="006A125C" w:rsidRDefault="00B00D9B" w:rsidP="00B00D9B">
      <w:pPr>
        <w:spacing w:after="0" w:line="240" w:lineRule="auto"/>
        <w:ind w:left="720" w:hanging="72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4.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  <w:t xml:space="preserve">Επιστημονικό/Εφαρμοσμένο/Ερευνητικό έργο και συγκεκριμένα Εκπαιδευτική εμπειρία ή εμπειρία σε εργαστηριακό-εφαρμοσμένο –διδακτικό έργο ή αναγνωρισμένο επαγγελματικό/ερευνητικό έργο σε σχετικό επιστημονικό πεδίο ή διετής σχετική εργασία σε ερευνητικά κέντρα της ημεδαπής ή αλλοδαπής ή συνδυασμό των ανωτέρω. </w:t>
      </w:r>
    </w:p>
    <w:p w14:paraId="6C8F24D5" w14:textId="77777777" w:rsidR="00B00D9B" w:rsidRPr="006A125C" w:rsidRDefault="00B00D9B" w:rsidP="00B00D9B">
      <w:pPr>
        <w:spacing w:after="0" w:line="240" w:lineRule="auto"/>
        <w:ind w:left="720" w:hanging="72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5.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  <w:t>Δημοσιευμένο ή δημοσιοποιημένο έργο σε Εθνικά &amp; Διεθνή επιστημονικά περιοδικά , συνέδρια, εκθέσεις σχετικά με το αντικείμενο της θέσης που αιτούνται.</w:t>
      </w:r>
    </w:p>
    <w:p w14:paraId="4A84FC0F" w14:textId="77777777" w:rsidR="00B00D9B" w:rsidRPr="006A125C" w:rsidRDefault="00B00D9B" w:rsidP="00B00D9B">
      <w:pPr>
        <w:spacing w:after="0" w:line="240" w:lineRule="auto"/>
        <w:ind w:left="720" w:hanging="72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6. </w:t>
      </w: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  <w:t>Για την κατάληψη της θέσης απαιτείται διετής κατ’ ελάχιστον εκπαιδευτική συνεργασία σε επίπεδο διδασκαλίας ή έρευνας με Ίδρυμα ή ισότιμο ερευνητικό κέντρο της τριτοβάθμιας εκπαίδευσης</w:t>
      </w:r>
    </w:p>
    <w:p w14:paraId="6AC6AEE0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775C1FBD" w14:textId="77777777" w:rsidR="00B00D9B" w:rsidRPr="006A125C" w:rsidRDefault="00B00D9B" w:rsidP="00B00D9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243A8920" w14:textId="241EEA8D" w:rsidR="00B00D9B" w:rsidRPr="006A125C" w:rsidRDefault="003B05AC" w:rsidP="003B05A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                                                             </w:t>
      </w:r>
      <w:r w:rsidR="00B00D9B"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Ο Πρύτανης</w:t>
      </w:r>
    </w:p>
    <w:p w14:paraId="74AB6704" w14:textId="4167FBCB" w:rsidR="00B00D9B" w:rsidRDefault="00B00D9B" w:rsidP="00B00D9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4D33843F" w14:textId="4C654C23" w:rsidR="003B05AC" w:rsidRDefault="003B05AC" w:rsidP="00B00D9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6526C017" w14:textId="77777777" w:rsidR="003B05AC" w:rsidRPr="006A125C" w:rsidRDefault="003B05AC" w:rsidP="00B00D9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122A6EF2" w14:textId="03146B60" w:rsidR="005B620E" w:rsidRPr="003B05AC" w:rsidRDefault="003B05AC" w:rsidP="003B05A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6A125C">
        <w:rPr>
          <w:rFonts w:asciiTheme="majorHAnsi" w:eastAsia="Times New Roman" w:hAnsiTheme="majorHAnsi" w:cs="Times New Roman"/>
          <w:sz w:val="24"/>
          <w:szCs w:val="24"/>
          <w:lang w:eastAsia="el-GR"/>
        </w:rPr>
        <w:t>Τρανός Νικόλαος</w:t>
      </w:r>
    </w:p>
    <w:sectPr w:rsidR="005B620E" w:rsidRPr="003B0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0D2C"/>
    <w:multiLevelType w:val="hybridMultilevel"/>
    <w:tmpl w:val="59663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BB"/>
    <w:rsid w:val="00015C78"/>
    <w:rsid w:val="0001676A"/>
    <w:rsid w:val="00056010"/>
    <w:rsid w:val="000E4000"/>
    <w:rsid w:val="0010362E"/>
    <w:rsid w:val="00191AA3"/>
    <w:rsid w:val="001B3533"/>
    <w:rsid w:val="001B5576"/>
    <w:rsid w:val="001C4713"/>
    <w:rsid w:val="002605CF"/>
    <w:rsid w:val="002913A2"/>
    <w:rsid w:val="0029587C"/>
    <w:rsid w:val="002A73BE"/>
    <w:rsid w:val="002E1F1F"/>
    <w:rsid w:val="00374AAC"/>
    <w:rsid w:val="003777F2"/>
    <w:rsid w:val="003B05AC"/>
    <w:rsid w:val="003B0C90"/>
    <w:rsid w:val="003F6E7E"/>
    <w:rsid w:val="004D360F"/>
    <w:rsid w:val="0050629B"/>
    <w:rsid w:val="005B620E"/>
    <w:rsid w:val="005C4A82"/>
    <w:rsid w:val="005F480C"/>
    <w:rsid w:val="006070A9"/>
    <w:rsid w:val="00635875"/>
    <w:rsid w:val="00683BB2"/>
    <w:rsid w:val="00693771"/>
    <w:rsid w:val="006C58C0"/>
    <w:rsid w:val="006E3F9A"/>
    <w:rsid w:val="007434CA"/>
    <w:rsid w:val="00802300"/>
    <w:rsid w:val="008A0B76"/>
    <w:rsid w:val="008B3C9F"/>
    <w:rsid w:val="008F7D71"/>
    <w:rsid w:val="00956020"/>
    <w:rsid w:val="009B6312"/>
    <w:rsid w:val="009D293F"/>
    <w:rsid w:val="009E7188"/>
    <w:rsid w:val="00A65074"/>
    <w:rsid w:val="00B00D9B"/>
    <w:rsid w:val="00B14195"/>
    <w:rsid w:val="00B43224"/>
    <w:rsid w:val="00B844FA"/>
    <w:rsid w:val="00B96539"/>
    <w:rsid w:val="00BA18D4"/>
    <w:rsid w:val="00BA6D56"/>
    <w:rsid w:val="00C01E33"/>
    <w:rsid w:val="00C45791"/>
    <w:rsid w:val="00C760F1"/>
    <w:rsid w:val="00C93A3C"/>
    <w:rsid w:val="00CC357B"/>
    <w:rsid w:val="00D118B7"/>
    <w:rsid w:val="00D3018A"/>
    <w:rsid w:val="00D57AC4"/>
    <w:rsid w:val="00DA1CFB"/>
    <w:rsid w:val="00DB71B9"/>
    <w:rsid w:val="00E11C4A"/>
    <w:rsid w:val="00E14A44"/>
    <w:rsid w:val="00E54E9F"/>
    <w:rsid w:val="00EF6CBB"/>
    <w:rsid w:val="00F15976"/>
    <w:rsid w:val="00F44218"/>
    <w:rsid w:val="00F76AF0"/>
    <w:rsid w:val="00F813AC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CEB"/>
  <w15:docId w15:val="{429BC74B-C8E5-4DAC-9D95-4D465A1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atra@asf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Aλκηστις</dc:creator>
  <cp:lastModifiedBy>HP</cp:lastModifiedBy>
  <cp:revision>2</cp:revision>
  <dcterms:created xsi:type="dcterms:W3CDTF">2022-03-22T17:09:00Z</dcterms:created>
  <dcterms:modified xsi:type="dcterms:W3CDTF">2022-03-22T17:09:00Z</dcterms:modified>
</cp:coreProperties>
</file>